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B61" w:rsidRDefault="00EF6BAC" w:rsidP="00EF6BA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Депутатский вестник</w:t>
      </w:r>
    </w:p>
    <w:p w:rsidR="00EF6BAC" w:rsidRPr="00784A6E" w:rsidRDefault="00EF6BAC" w:rsidP="00EF6BAC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№56 от 07.08.2015 г.</w:t>
      </w:r>
    </w:p>
    <w:p w:rsidR="00784A6E" w:rsidRPr="00784A6E" w:rsidRDefault="002749E4" w:rsidP="00E4133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АДМИНИСТРАЦИЯ  СУЩЕВСКОГО </w:t>
      </w:r>
      <w:r w:rsidR="00B86092" w:rsidRPr="00784A6E">
        <w:rPr>
          <w:rFonts w:ascii="Arial" w:hAnsi="Arial" w:cs="Arial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>СЕЛЬСКОГО  ПОСЕЛЕНИЯ</w:t>
      </w:r>
    </w:p>
    <w:p w:rsidR="00784A6E" w:rsidRPr="00784A6E" w:rsidRDefault="002749E4" w:rsidP="00E4133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КОСТРОМСКОГО МУНИЦИПАЛЬНОГО РАЙОНА</w:t>
      </w:r>
    </w:p>
    <w:p w:rsidR="002749E4" w:rsidRPr="00784A6E" w:rsidRDefault="002749E4" w:rsidP="00E4133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КОСТРОМСКОЙ ОБЛАСТИ</w:t>
      </w:r>
    </w:p>
    <w:p w:rsidR="002749E4" w:rsidRPr="00784A6E" w:rsidRDefault="002749E4" w:rsidP="00E41332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EF0B61" w:rsidRPr="00784A6E" w:rsidRDefault="00EF0B61" w:rsidP="00E41332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ПОСТАНОВЛЕНИЕ</w:t>
      </w:r>
    </w:p>
    <w:p w:rsidR="002749E4" w:rsidRPr="00784A6E" w:rsidRDefault="004A34EC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   </w:t>
      </w:r>
    </w:p>
    <w:p w:rsidR="00003C7D" w:rsidRPr="00784A6E" w:rsidRDefault="002749E4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о</w:t>
      </w:r>
      <w:r w:rsidR="00DE5A6A" w:rsidRPr="00784A6E">
        <w:rPr>
          <w:rFonts w:ascii="Arial" w:hAnsi="Arial" w:cs="Arial"/>
          <w:sz w:val="24"/>
          <w:szCs w:val="24"/>
        </w:rPr>
        <w:t>т 07 августа</w:t>
      </w:r>
      <w:r w:rsidR="00EF0B61" w:rsidRPr="00784A6E">
        <w:rPr>
          <w:rFonts w:ascii="Arial" w:hAnsi="Arial" w:cs="Arial"/>
          <w:sz w:val="24"/>
          <w:szCs w:val="24"/>
        </w:rPr>
        <w:t xml:space="preserve"> 2015 года                    </w:t>
      </w:r>
      <w:r w:rsidRPr="00784A6E">
        <w:rPr>
          <w:rFonts w:ascii="Arial" w:hAnsi="Arial" w:cs="Arial"/>
          <w:sz w:val="24"/>
          <w:szCs w:val="24"/>
        </w:rPr>
        <w:t xml:space="preserve">                      </w:t>
      </w:r>
      <w:r w:rsidR="00EF0B61" w:rsidRPr="00784A6E">
        <w:rPr>
          <w:rFonts w:ascii="Arial" w:hAnsi="Arial" w:cs="Arial"/>
          <w:sz w:val="24"/>
          <w:szCs w:val="24"/>
        </w:rPr>
        <w:t xml:space="preserve"> </w:t>
      </w:r>
      <w:r w:rsidR="004A34EC" w:rsidRPr="00784A6E">
        <w:rPr>
          <w:rFonts w:ascii="Arial" w:hAnsi="Arial" w:cs="Arial"/>
          <w:sz w:val="24"/>
          <w:szCs w:val="24"/>
        </w:rPr>
        <w:t xml:space="preserve">        </w:t>
      </w:r>
      <w:r w:rsidR="00A04858" w:rsidRPr="00784A6E">
        <w:rPr>
          <w:rFonts w:ascii="Arial" w:hAnsi="Arial" w:cs="Arial"/>
          <w:sz w:val="24"/>
          <w:szCs w:val="24"/>
        </w:rPr>
        <w:t xml:space="preserve"> </w:t>
      </w:r>
      <w:r w:rsidR="00170F0E" w:rsidRPr="00784A6E">
        <w:rPr>
          <w:rFonts w:ascii="Arial" w:hAnsi="Arial" w:cs="Arial"/>
          <w:sz w:val="24"/>
          <w:szCs w:val="24"/>
        </w:rPr>
        <w:t xml:space="preserve">   №54</w:t>
      </w:r>
      <w:r w:rsidR="00EF0B61" w:rsidRPr="00784A6E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О внесении из</w:t>
      </w:r>
      <w:r w:rsidR="00655034" w:rsidRPr="00784A6E">
        <w:rPr>
          <w:rFonts w:ascii="Arial" w:hAnsi="Arial" w:cs="Arial"/>
          <w:sz w:val="24"/>
          <w:szCs w:val="24"/>
        </w:rPr>
        <w:t xml:space="preserve">менений в Постановление №59 </w:t>
      </w:r>
    </w:p>
    <w:p w:rsidR="00655034" w:rsidRPr="00784A6E" w:rsidRDefault="00655034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от 16 декабря 2014 года Об утверждении </w:t>
      </w:r>
    </w:p>
    <w:p w:rsidR="00655034" w:rsidRPr="00784A6E" w:rsidRDefault="00655034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административного регламента предоставления</w:t>
      </w:r>
    </w:p>
    <w:p w:rsidR="00655034" w:rsidRPr="00784A6E" w:rsidRDefault="00655034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 администрацией Сущевского сельского поселения</w:t>
      </w:r>
    </w:p>
    <w:p w:rsidR="00655034" w:rsidRPr="00784A6E" w:rsidRDefault="00655034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 Костромского муниципального района </w:t>
      </w:r>
      <w:r w:rsidR="009D5631" w:rsidRPr="00784A6E">
        <w:rPr>
          <w:rFonts w:ascii="Arial" w:hAnsi="Arial" w:cs="Arial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>Костромской</w:t>
      </w:r>
    </w:p>
    <w:p w:rsidR="00655034" w:rsidRPr="00784A6E" w:rsidRDefault="00655034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 области муниципальной услуги по переводу</w:t>
      </w:r>
      <w:r w:rsidR="009D5631" w:rsidRPr="00784A6E">
        <w:rPr>
          <w:rFonts w:ascii="Arial" w:hAnsi="Arial" w:cs="Arial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 xml:space="preserve"> нежилого</w:t>
      </w:r>
    </w:p>
    <w:p w:rsidR="00655034" w:rsidRPr="00784A6E" w:rsidRDefault="00655034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 помещения в жилое помещение и жилого</w:t>
      </w:r>
    </w:p>
    <w:p w:rsidR="00655034" w:rsidRPr="00784A6E" w:rsidRDefault="00655034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 помещения в нежилое помещение, в том числе</w:t>
      </w:r>
    </w:p>
    <w:p w:rsidR="00003C7D" w:rsidRPr="00784A6E" w:rsidRDefault="00655034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 в электронном виде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1. Внести в административный </w:t>
      </w:r>
      <w:hyperlink r:id="rId6" w:history="1">
        <w:r w:rsidRPr="00784A6E">
          <w:rPr>
            <w:rStyle w:val="a8"/>
            <w:rFonts w:ascii="Arial" w:hAnsi="Arial" w:cs="Arial"/>
            <w:color w:val="000000"/>
            <w:sz w:val="24"/>
            <w:szCs w:val="24"/>
            <w:u w:val="none"/>
          </w:rPr>
          <w:t>регламент</w:t>
        </w:r>
      </w:hyperlink>
      <w:r w:rsidRPr="00784A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 xml:space="preserve">предоставления </w:t>
      </w:r>
      <w:r w:rsidR="00E54FFA" w:rsidRPr="00784A6E">
        <w:rPr>
          <w:rFonts w:ascii="Arial" w:hAnsi="Arial" w:cs="Arial"/>
          <w:sz w:val="24"/>
          <w:szCs w:val="24"/>
        </w:rPr>
        <w:t xml:space="preserve">администрацией Сущевского сельского поселения Костромского муниципального района  Костромской области </w:t>
      </w:r>
      <w:r w:rsidRPr="00784A6E">
        <w:rPr>
          <w:rFonts w:ascii="Arial" w:hAnsi="Arial" w:cs="Arial"/>
          <w:sz w:val="24"/>
          <w:szCs w:val="24"/>
        </w:rPr>
        <w:t xml:space="preserve"> муниципальной услуги по переводу нежилого помещения в жилое помещение и жилого помещения в нежилое помещение, в том числе в электронном виде, утвержденный, следующие изменения: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1) пункты 5, 6 изложить в следующей редакции: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«5. Для получения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заявитель обращается в </w:t>
      </w:r>
      <w:r w:rsidR="00B465A5" w:rsidRPr="00784A6E">
        <w:rPr>
          <w:rFonts w:ascii="Arial" w:hAnsi="Arial" w:cs="Arial"/>
          <w:sz w:val="24"/>
          <w:szCs w:val="24"/>
        </w:rPr>
        <w:t>администрацию Сущевского сельского поселения</w:t>
      </w:r>
      <w:r w:rsidRPr="00784A6E">
        <w:rPr>
          <w:rFonts w:ascii="Arial" w:hAnsi="Arial" w:cs="Arial"/>
          <w:sz w:val="24"/>
          <w:szCs w:val="24"/>
        </w:rPr>
        <w:t xml:space="preserve"> лично, письменно, по телефону, по электронной почте,  или через федеральную государственную информационную систему «Единый </w:t>
      </w:r>
      <w:r w:rsidRPr="00784A6E">
        <w:rPr>
          <w:rFonts w:ascii="Arial" w:hAnsi="Arial" w:cs="Arial"/>
          <w:sz w:val="24"/>
          <w:szCs w:val="24"/>
        </w:rPr>
        <w:lastRenderedPageBreak/>
        <w:t>портал государственных и муниципальных услуг (функций)» или региональную информационную</w:t>
      </w:r>
      <w:r w:rsidR="00702872" w:rsidRPr="00784A6E">
        <w:rPr>
          <w:rFonts w:ascii="Arial" w:hAnsi="Arial" w:cs="Arial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 xml:space="preserve"> систему «Единый портал Костромской области».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6. Для получения сведений о ходе предоставления муниципальной услуги заявитель обращается в </w:t>
      </w:r>
      <w:r w:rsidR="00D47C3E" w:rsidRPr="00784A6E">
        <w:rPr>
          <w:rFonts w:ascii="Arial" w:hAnsi="Arial" w:cs="Arial"/>
          <w:sz w:val="24"/>
          <w:szCs w:val="24"/>
        </w:rPr>
        <w:t>администрацию Сущевского сельского поселения</w:t>
      </w:r>
      <w:r w:rsidRPr="00784A6E">
        <w:rPr>
          <w:rFonts w:ascii="Arial" w:hAnsi="Arial" w:cs="Arial"/>
          <w:sz w:val="24"/>
          <w:szCs w:val="24"/>
        </w:rPr>
        <w:t xml:space="preserve"> лично, письменно, по телефону, по электронной почте,  или через региональную информационную систему «Единый портал Костромской области», после прохождения процедур авторизации.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Сведения о ходе предоставления муниципальной услуги, предоставляются заявителю при указании даты и входящего номера полученной при подаче документов расписки, а при использовании региональной информационной системы «Единый портал Костромской области», после прохождения процедур авторизации.  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="008317D9" w:rsidRPr="00784A6E">
        <w:rPr>
          <w:rFonts w:ascii="Arial" w:hAnsi="Arial" w:cs="Arial"/>
          <w:sz w:val="24"/>
          <w:szCs w:val="24"/>
        </w:rPr>
        <w:t xml:space="preserve">администрации Сущевского сельского поселения </w:t>
      </w:r>
      <w:r w:rsidRPr="00784A6E">
        <w:rPr>
          <w:rFonts w:ascii="Arial" w:hAnsi="Arial" w:cs="Arial"/>
          <w:sz w:val="24"/>
          <w:szCs w:val="24"/>
        </w:rPr>
        <w:t>с исп</w:t>
      </w:r>
      <w:r w:rsidR="00784A6E" w:rsidRPr="00784A6E">
        <w:rPr>
          <w:rFonts w:ascii="Arial" w:hAnsi="Arial" w:cs="Arial"/>
          <w:sz w:val="24"/>
          <w:szCs w:val="24"/>
        </w:rPr>
        <w:t>ользованием электронной подписи</w:t>
      </w:r>
      <w:r w:rsidRPr="00784A6E">
        <w:rPr>
          <w:rFonts w:ascii="Arial" w:hAnsi="Arial" w:cs="Arial"/>
          <w:sz w:val="24"/>
          <w:szCs w:val="24"/>
        </w:rPr>
        <w:t>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2) пункт 8 изложить в следующей редакции: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«8. Информация по вопросам предоставления муниципальной услуги размещается: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на информационных стендах </w:t>
      </w:r>
      <w:r w:rsidR="002E32F2" w:rsidRPr="00784A6E">
        <w:rPr>
          <w:rFonts w:ascii="Arial" w:hAnsi="Arial" w:cs="Arial"/>
          <w:sz w:val="24"/>
          <w:szCs w:val="24"/>
        </w:rPr>
        <w:t>администрации Сущевского сельского поселения</w:t>
      </w:r>
      <w:r w:rsidRPr="00784A6E">
        <w:rPr>
          <w:rFonts w:ascii="Arial" w:hAnsi="Arial" w:cs="Arial"/>
          <w:sz w:val="24"/>
          <w:szCs w:val="24"/>
        </w:rPr>
        <w:t>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на официальном сайте  </w:t>
      </w:r>
      <w:r w:rsidR="000E6301" w:rsidRPr="00784A6E">
        <w:rPr>
          <w:rFonts w:ascii="Arial" w:hAnsi="Arial" w:cs="Arial"/>
          <w:sz w:val="24"/>
          <w:szCs w:val="24"/>
        </w:rPr>
        <w:t xml:space="preserve">администрации Сущевского сельского поселения </w:t>
      </w:r>
      <w:r w:rsidRPr="00784A6E">
        <w:rPr>
          <w:rFonts w:ascii="Arial" w:hAnsi="Arial" w:cs="Arial"/>
          <w:color w:val="000000"/>
          <w:sz w:val="24"/>
          <w:szCs w:val="24"/>
        </w:rPr>
        <w:t>(</w:t>
      </w:r>
      <w:hyperlink r:id="rId7" w:history="1">
        <w:r w:rsidRPr="00784A6E">
          <w:rPr>
            <w:rStyle w:val="a8"/>
            <w:rFonts w:ascii="Arial" w:hAnsi="Arial" w:cs="Arial"/>
            <w:color w:val="000000"/>
            <w:sz w:val="24"/>
            <w:szCs w:val="24"/>
          </w:rPr>
          <w:t>www</w:t>
        </w:r>
      </w:hyperlink>
      <w:r w:rsidRPr="00784A6E">
        <w:rPr>
          <w:rFonts w:ascii="Arial" w:hAnsi="Arial" w:cs="Arial"/>
          <w:color w:val="000000"/>
          <w:sz w:val="24"/>
          <w:szCs w:val="24"/>
        </w:rPr>
        <w:t>.____)</w:t>
      </w:r>
      <w:r w:rsidRPr="00784A6E">
        <w:rPr>
          <w:rFonts w:ascii="Arial" w:hAnsi="Arial" w:cs="Arial"/>
          <w:sz w:val="24"/>
          <w:szCs w:val="24"/>
        </w:rPr>
        <w:t xml:space="preserve"> в сети Интернет;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Pr="00784A6E">
        <w:rPr>
          <w:rFonts w:ascii="Arial" w:hAnsi="Arial" w:cs="Arial"/>
          <w:color w:val="000000"/>
          <w:sz w:val="24"/>
          <w:szCs w:val="24"/>
          <w:u w:val="single"/>
        </w:rPr>
        <w:t>(</w:t>
      </w:r>
      <w:hyperlink r:id="rId8" w:history="1">
        <w:r w:rsidRPr="00784A6E">
          <w:rPr>
            <w:rStyle w:val="a8"/>
            <w:rFonts w:ascii="Arial" w:hAnsi="Arial" w:cs="Arial"/>
            <w:color w:val="000000"/>
            <w:sz w:val="24"/>
            <w:szCs w:val="24"/>
          </w:rPr>
          <w:t>www.gosuslugi.ru</w:t>
        </w:r>
      </w:hyperlink>
      <w:r w:rsidRPr="00784A6E">
        <w:rPr>
          <w:rFonts w:ascii="Arial" w:hAnsi="Arial" w:cs="Arial"/>
          <w:color w:val="000000"/>
          <w:sz w:val="24"/>
          <w:szCs w:val="24"/>
          <w:u w:val="single"/>
        </w:rPr>
        <w:t>);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в региональной информационной системе «Единый портал Костромской области» (</w:t>
      </w:r>
      <w:hyperlink r:id="rId9" w:history="1">
        <w:r w:rsidRPr="00784A6E">
          <w:rPr>
            <w:rStyle w:val="a8"/>
            <w:rFonts w:ascii="Arial" w:hAnsi="Arial" w:cs="Arial"/>
            <w:color w:val="000000"/>
            <w:sz w:val="24"/>
            <w:szCs w:val="24"/>
          </w:rPr>
          <w:t>http://44gosuslugi.ru</w:t>
        </w:r>
      </w:hyperlink>
      <w:r w:rsidRPr="00784A6E">
        <w:rPr>
          <w:rFonts w:ascii="Arial" w:hAnsi="Arial" w:cs="Arial"/>
          <w:color w:val="000000"/>
          <w:sz w:val="24"/>
          <w:szCs w:val="24"/>
        </w:rPr>
        <w:t>).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Размещаемая информация содержит в том числе: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текст настоящего административного регламента с приложениями;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перечень документов, необходимый для предоставления муниципальной услуги, и требования, предъявляемые к этим документам;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порядок информирования о ходе предоставления муниципальной услуги;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порядок обжалования действий (бездействия) и решений, осуществляемых и принимаемых в ходе предоставления муниципальной услуги.»;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lastRenderedPageBreak/>
        <w:t>3) пункт 15 изложить в следующей редакции: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«15. В перечень документов, необходимых для предоставления муниципальной услуги, входят: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1) заявление о переводе </w:t>
      </w:r>
      <w:r w:rsidR="008656F7" w:rsidRPr="00784A6E">
        <w:rPr>
          <w:rFonts w:ascii="Arial" w:hAnsi="Arial" w:cs="Arial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>помещения (далее – заявление) по форме согласно приложению № 2  к настоящему административному регламенту;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346"/>
      <w:bookmarkEnd w:id="0"/>
      <w:r w:rsidRPr="00784A6E">
        <w:rPr>
          <w:rFonts w:ascii="Arial" w:hAnsi="Arial" w:cs="Arial"/>
          <w:sz w:val="24"/>
          <w:szCs w:val="24"/>
        </w:rPr>
        <w:t xml:space="preserve">2) правоустанавливающие документы на переводимое помещение (подлинники или засвидетельствованные в нотариальном порядке копии, либо ином, приравненным к </w:t>
      </w:r>
      <w:r w:rsidR="00192129" w:rsidRPr="00784A6E">
        <w:rPr>
          <w:rFonts w:ascii="Arial" w:hAnsi="Arial" w:cs="Arial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>нотариальному способом в соответствии с Гражданским кодексом Российской Федерации), в том числе: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а) свидетельство о праве собственности на объект недвижимости;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б) договор купли-продажи;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в) акт о праве собственности на объект недвижимости;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г) свидетельство о праве на наследство;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д) судебный акт, вступивший в законную силу;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47"/>
      <w:bookmarkEnd w:id="1"/>
      <w:r w:rsidRPr="00784A6E">
        <w:rPr>
          <w:rFonts w:ascii="Arial" w:hAnsi="Arial" w:cs="Arial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48"/>
      <w:bookmarkEnd w:id="2"/>
      <w:r w:rsidRPr="00784A6E">
        <w:rPr>
          <w:rFonts w:ascii="Arial" w:hAnsi="Arial" w:cs="Arial"/>
          <w:sz w:val="24"/>
          <w:szCs w:val="24"/>
        </w:rPr>
        <w:t>4) поэтажный план дома, в котором находится переводимое помещение;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349"/>
      <w:bookmarkEnd w:id="3"/>
      <w:r w:rsidRPr="00784A6E">
        <w:rPr>
          <w:rFonts w:ascii="Arial" w:hAnsi="Arial" w:cs="Arial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помещения), согласованный с компетентными органами и организациями.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Перечень, указанных в настоящем пункте административного регламента документов является исчерпывающим, из них документы (сведения), указанные в подпунктах 1, 2, 5 настоящего пункта предоставляются заявителем самостоятельно.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Заявитель вправе не представлять документы, предусмотренные </w:t>
      </w:r>
      <w:r w:rsidRPr="00784A6E">
        <w:rPr>
          <w:rFonts w:ascii="Arial" w:hAnsi="Arial" w:cs="Arial"/>
          <w:color w:val="000000"/>
          <w:sz w:val="24"/>
          <w:szCs w:val="24"/>
        </w:rPr>
        <w:t>под</w:t>
      </w:r>
      <w:hyperlink w:anchor="Par347" w:history="1">
        <w:r w:rsidRPr="00784A6E">
          <w:rPr>
            <w:rStyle w:val="a8"/>
            <w:rFonts w:ascii="Arial" w:hAnsi="Arial" w:cs="Arial"/>
            <w:color w:val="000000"/>
            <w:sz w:val="24"/>
            <w:szCs w:val="24"/>
          </w:rPr>
          <w:t>пунктами 3</w:t>
        </w:r>
      </w:hyperlink>
      <w:r w:rsidRPr="00784A6E">
        <w:rPr>
          <w:rFonts w:ascii="Arial" w:hAnsi="Arial" w:cs="Arial"/>
          <w:color w:val="000000"/>
          <w:sz w:val="24"/>
          <w:szCs w:val="24"/>
        </w:rPr>
        <w:t>,</w:t>
      </w:r>
      <w:r w:rsidRPr="00784A6E">
        <w:rPr>
          <w:rFonts w:ascii="Arial" w:hAnsi="Arial" w:cs="Arial"/>
          <w:sz w:val="24"/>
          <w:szCs w:val="24"/>
        </w:rPr>
        <w:t xml:space="preserve"> 4 настоящего пункта, а также в случае, если право на переводимое помещение зарегистрировано в Едином государственном </w:t>
      </w:r>
      <w:hyperlink r:id="rId10" w:history="1">
        <w:r w:rsidRPr="00784A6E">
          <w:rPr>
            <w:rStyle w:val="a8"/>
            <w:rFonts w:ascii="Arial" w:hAnsi="Arial" w:cs="Arial"/>
            <w:color w:val="000000"/>
            <w:sz w:val="24"/>
            <w:szCs w:val="24"/>
          </w:rPr>
          <w:t>реестре</w:t>
        </w:r>
      </w:hyperlink>
      <w:r w:rsidRPr="00784A6E">
        <w:rPr>
          <w:rFonts w:ascii="Arial" w:hAnsi="Arial" w:cs="Arial"/>
          <w:sz w:val="24"/>
          <w:szCs w:val="24"/>
        </w:rPr>
        <w:t xml:space="preserve"> прав на недвижимое имущество и сделок с ним, документы, предусмотренные </w:t>
      </w:r>
      <w:r w:rsidRPr="00784A6E">
        <w:rPr>
          <w:rFonts w:ascii="Arial" w:hAnsi="Arial" w:cs="Arial"/>
          <w:color w:val="000000"/>
          <w:sz w:val="24"/>
          <w:szCs w:val="24"/>
        </w:rPr>
        <w:t>под</w:t>
      </w:r>
      <w:hyperlink w:anchor="Par346" w:history="1">
        <w:r w:rsidRPr="00784A6E">
          <w:rPr>
            <w:rStyle w:val="a8"/>
            <w:rFonts w:ascii="Arial" w:hAnsi="Arial" w:cs="Arial"/>
            <w:color w:val="000000"/>
            <w:sz w:val="24"/>
            <w:szCs w:val="24"/>
          </w:rPr>
          <w:t>пунктом 2</w:t>
        </w:r>
        <w:r w:rsidRPr="00784A6E">
          <w:rPr>
            <w:rStyle w:val="a8"/>
            <w:rFonts w:ascii="Arial" w:hAnsi="Arial" w:cs="Arial"/>
            <w:sz w:val="24"/>
            <w:szCs w:val="24"/>
          </w:rPr>
          <w:t xml:space="preserve"> </w:t>
        </w:r>
      </w:hyperlink>
      <w:r w:rsidRPr="00784A6E">
        <w:rPr>
          <w:rFonts w:ascii="Arial" w:hAnsi="Arial" w:cs="Arial"/>
          <w:sz w:val="24"/>
          <w:szCs w:val="24"/>
        </w:rPr>
        <w:t>настоящего пункта.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Заявитель вправе представить в </w:t>
      </w:r>
      <w:r w:rsidR="00B02ACC" w:rsidRPr="00784A6E">
        <w:rPr>
          <w:rFonts w:ascii="Arial" w:hAnsi="Arial" w:cs="Arial"/>
          <w:sz w:val="24"/>
          <w:szCs w:val="24"/>
        </w:rPr>
        <w:t>администрацию Сущевского сельского поселения</w:t>
      </w:r>
      <w:r w:rsidRPr="00784A6E">
        <w:rPr>
          <w:rFonts w:ascii="Arial" w:hAnsi="Arial" w:cs="Arial"/>
          <w:sz w:val="24"/>
          <w:szCs w:val="24"/>
        </w:rPr>
        <w:t xml:space="preserve"> документы, указанные в подпунктах 3, 4 настоящего пункта, имеющиеся в распоряжении </w:t>
      </w:r>
      <w:r w:rsidR="00B02ACC" w:rsidRPr="00784A6E">
        <w:rPr>
          <w:rFonts w:ascii="Arial" w:hAnsi="Arial" w:cs="Arial"/>
          <w:sz w:val="24"/>
          <w:szCs w:val="24"/>
        </w:rPr>
        <w:t>администрации Сущевского сельского поселения,</w:t>
      </w:r>
      <w:r w:rsidRPr="00784A6E">
        <w:rPr>
          <w:rFonts w:ascii="Arial" w:hAnsi="Arial" w:cs="Arial"/>
          <w:sz w:val="24"/>
          <w:szCs w:val="24"/>
        </w:rPr>
        <w:t xml:space="preserve"> а также в случае, если право на переводимое помещение зарегистрировано в Едином государственном </w:t>
      </w:r>
      <w:hyperlink r:id="rId11" w:history="1">
        <w:r w:rsidRPr="00784A6E">
          <w:rPr>
            <w:rStyle w:val="a8"/>
            <w:rFonts w:ascii="Arial" w:hAnsi="Arial" w:cs="Arial"/>
            <w:color w:val="000000"/>
            <w:sz w:val="24"/>
            <w:szCs w:val="24"/>
          </w:rPr>
          <w:t>реестре</w:t>
        </w:r>
      </w:hyperlink>
      <w:r w:rsidRPr="00784A6E">
        <w:rPr>
          <w:rFonts w:ascii="Arial" w:hAnsi="Arial" w:cs="Arial"/>
          <w:sz w:val="24"/>
          <w:szCs w:val="24"/>
        </w:rPr>
        <w:t xml:space="preserve"> прав на недвижимое имущество и сделок с ним, документы, предусмотренные под</w:t>
      </w:r>
      <w:hyperlink w:anchor="Par346" w:history="1">
        <w:r w:rsidRPr="00784A6E">
          <w:rPr>
            <w:rStyle w:val="a8"/>
            <w:rFonts w:ascii="Arial" w:hAnsi="Arial" w:cs="Arial"/>
            <w:color w:val="000000"/>
            <w:sz w:val="24"/>
            <w:szCs w:val="24"/>
          </w:rPr>
          <w:t xml:space="preserve">пунктом 2 </w:t>
        </w:r>
      </w:hyperlink>
      <w:r w:rsidRPr="00784A6E">
        <w:rPr>
          <w:rFonts w:ascii="Arial" w:hAnsi="Arial" w:cs="Arial"/>
          <w:sz w:val="24"/>
          <w:szCs w:val="24"/>
        </w:rPr>
        <w:t>настоящего пункта.»;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lastRenderedPageBreak/>
        <w:t xml:space="preserve">При реализации своих функций в соответствии с </w:t>
      </w:r>
      <w:hyperlink r:id="rId12" w:history="1">
        <w:r w:rsidRPr="00784A6E">
          <w:rPr>
            <w:rStyle w:val="a8"/>
            <w:rFonts w:ascii="Arial" w:hAnsi="Arial" w:cs="Arial"/>
            <w:color w:val="000000"/>
            <w:sz w:val="24"/>
            <w:szCs w:val="24"/>
          </w:rPr>
          <w:t>соглашениями</w:t>
        </w:r>
      </w:hyperlink>
      <w:r w:rsidRPr="00784A6E">
        <w:rPr>
          <w:rFonts w:ascii="Arial" w:hAnsi="Arial" w:cs="Arial"/>
          <w:sz w:val="24"/>
          <w:szCs w:val="24"/>
        </w:rPr>
        <w:t xml:space="preserve"> о взаимодействии МФЦ обязан при приеме заявлений о предоставлении муниципальной услуги и выдаче </w:t>
      </w:r>
      <w:hyperlink r:id="rId13" w:history="1">
        <w:r w:rsidRPr="00784A6E">
          <w:rPr>
            <w:rStyle w:val="a8"/>
            <w:rFonts w:ascii="Arial" w:hAnsi="Arial" w:cs="Arial"/>
            <w:color w:val="000000"/>
            <w:sz w:val="24"/>
            <w:szCs w:val="24"/>
          </w:rPr>
          <w:t>документов</w:t>
        </w:r>
      </w:hyperlink>
      <w:r w:rsidRPr="00784A6E">
        <w:rPr>
          <w:rFonts w:ascii="Arial" w:hAnsi="Arial" w:cs="Arial"/>
          <w:color w:val="000000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>устанавливать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Федерации, а также проверять соответствие копий представляемых документов (за исключением нотариально заверенных) их оригиналам.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Перевод нежилого помещения в жилое помещение не допускается, если такое помещение не отвечает установленным </w:t>
      </w:r>
      <w:hyperlink r:id="rId14" w:history="1">
        <w:r w:rsidRPr="00784A6E">
          <w:rPr>
            <w:rStyle w:val="a8"/>
            <w:rFonts w:ascii="Arial" w:hAnsi="Arial" w:cs="Arial"/>
            <w:color w:val="000000"/>
            <w:sz w:val="24"/>
            <w:szCs w:val="24"/>
          </w:rPr>
          <w:t>требованиям</w:t>
        </w:r>
      </w:hyperlink>
      <w:r w:rsidRPr="00784A6E">
        <w:rPr>
          <w:rFonts w:ascii="Arial" w:hAnsi="Arial" w:cs="Arial"/>
          <w:sz w:val="24"/>
          <w:szCs w:val="24"/>
        </w:rPr>
        <w:t xml:space="preserve">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Для получения документов, содержащих сведения, подтверждающие, что жилое помещение не используется собственником данного помещения или иным гражданином в качестве места постоянного проживания,</w:t>
      </w:r>
      <w:r w:rsidR="00A81162" w:rsidRPr="00784A6E">
        <w:rPr>
          <w:rFonts w:ascii="Arial" w:hAnsi="Arial" w:cs="Arial"/>
          <w:sz w:val="24"/>
          <w:szCs w:val="24"/>
        </w:rPr>
        <w:t xml:space="preserve"> администрация Сущевского сельского поселения</w:t>
      </w:r>
      <w:r w:rsidRPr="00784A6E">
        <w:rPr>
          <w:rFonts w:ascii="Arial" w:hAnsi="Arial" w:cs="Arial"/>
          <w:sz w:val="24"/>
          <w:szCs w:val="24"/>
        </w:rPr>
        <w:t xml:space="preserve"> взаимодействует с использованием системы межведомственного информационного взаимодействия с Федеральной миграционной службой.»;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4) в абзацах восьмом и четырнадцатом пункта 17 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области».»;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5) пункт 25 изложить в следующей редакции: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«25. Помещения, в которых предоставляется муниципальная услуга, соответствуют следующим требованиям: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ab/>
        <w:t>1) здание, в котором непосредственно предоставляется муниципальная услуга, располагается с учетом транспортной доступности и  оборудовано отдельными входами для свободного доступа заявителей в помещение;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2) на территории, прилегающей к месторасположению </w:t>
      </w:r>
      <w:r w:rsidR="00803031" w:rsidRPr="00784A6E">
        <w:rPr>
          <w:rFonts w:ascii="Arial" w:eastAsia="Calibri" w:hAnsi="Arial" w:cs="Arial"/>
          <w:sz w:val="24"/>
          <w:szCs w:val="24"/>
        </w:rPr>
        <w:t>администрации Сущевского сельского поселения</w:t>
      </w:r>
      <w:r w:rsidRPr="00784A6E">
        <w:rPr>
          <w:rFonts w:ascii="Arial" w:hAnsi="Arial" w:cs="Arial"/>
          <w:sz w:val="24"/>
          <w:szCs w:val="24"/>
        </w:rPr>
        <w:t>, оборудуются места для парковки автотранспортных средств. На с</w:t>
      </w:r>
      <w:r w:rsidR="004B3B12" w:rsidRPr="00784A6E">
        <w:rPr>
          <w:rFonts w:ascii="Arial" w:hAnsi="Arial" w:cs="Arial"/>
          <w:sz w:val="24"/>
          <w:szCs w:val="24"/>
        </w:rPr>
        <w:t>тоянке должно быть не менее 5</w:t>
      </w:r>
      <w:r w:rsidRPr="00784A6E">
        <w:rPr>
          <w:rFonts w:ascii="Arial" w:hAnsi="Arial" w:cs="Arial"/>
          <w:sz w:val="24"/>
          <w:szCs w:val="24"/>
        </w:rPr>
        <w:t xml:space="preserve"> мест, из них не менее 10 процентов мест (но не менее одного места)  - для парковки специальных транспортных средств лиц с ограниченными возможностями передвижения. Доступ заявителей к парковочным местам является бесплатным;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ab/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lastRenderedPageBreak/>
        <w:t>4) в целях обеспечения доступности муниципальной услуги инвалидам оказывается помощь в преодолении различных барьеров, мешающих в получении ими муниципальной услуги наравне с другими лицами;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5) места ожидания в очереди на представление или получение документов комфортные для граждан, оборудованы стульями (кресельными секциями, скамьями), местами общественного пользования;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6) помещения приема граждан оборудованы информационными табличками с указанием: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наименования структурного подразделения </w:t>
      </w:r>
      <w:r w:rsidR="00D33F1E" w:rsidRPr="00784A6E">
        <w:rPr>
          <w:rFonts w:ascii="Arial" w:hAnsi="Arial" w:cs="Arial"/>
          <w:sz w:val="24"/>
          <w:szCs w:val="24"/>
        </w:rPr>
        <w:t>администрации Сущевского сельского поселения</w:t>
      </w:r>
      <w:r w:rsidRPr="00784A6E">
        <w:rPr>
          <w:rFonts w:ascii="Arial" w:hAnsi="Arial" w:cs="Arial"/>
          <w:sz w:val="24"/>
          <w:szCs w:val="24"/>
        </w:rPr>
        <w:t>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номера помещения;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фамилии, имени, отчества и должности специалиста;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технического перерыва (при наличии); 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7) прием граждан осуществляется в специально выделенных для этих целей помещениях, включающих в себя места для заполнения документов и информирования граждан.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8)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9)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10) на информационных стендах размещается следующая информация: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текст настоящего административного регламента;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блок-схема порядка предоставления муниципальной услуги согласно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приложению № ___ к настоящему административному регламенту или  описание порядка предоставления муниципальной услуги, в том числе в электронном виде;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формы документов, необходимых для заполнения заявителем или образцы их заполнения;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порядок обжалования действий (бездействий) и решений, осуществляемых и принимаемых </w:t>
      </w:r>
      <w:r w:rsidR="00CD0283" w:rsidRPr="00784A6E">
        <w:rPr>
          <w:rFonts w:ascii="Arial" w:hAnsi="Arial" w:cs="Arial"/>
          <w:sz w:val="24"/>
          <w:szCs w:val="24"/>
        </w:rPr>
        <w:t>администрацией Сущевского сельского поселения</w:t>
      </w:r>
      <w:r w:rsidRPr="00784A6E">
        <w:rPr>
          <w:rFonts w:ascii="Arial" w:hAnsi="Arial" w:cs="Arial"/>
          <w:sz w:val="24"/>
          <w:szCs w:val="24"/>
        </w:rPr>
        <w:t xml:space="preserve"> в ходе предоставления муниципальной услуги.»;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6) в пункте 29 слова «федеральной государственной информационной системы «Единый портал государственных и муниципальных услуг (функций)» заменить </w:t>
      </w:r>
      <w:r w:rsidRPr="00784A6E">
        <w:rPr>
          <w:rFonts w:ascii="Arial" w:hAnsi="Arial" w:cs="Arial"/>
          <w:sz w:val="24"/>
          <w:szCs w:val="24"/>
        </w:rPr>
        <w:lastRenderedPageBreak/>
        <w:t>словами «региональной информационной системы «Единый портал Костромской области».»;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7) в пункте 30 слова «федеральной государственной информационной системы «Единый портал государственных и муниципальных услуг (функций)» заменить словами «региональной информационной системы «Единый портал Костромской области.»;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8) подпункт 3 пункта 31 изложить в следующей редакции: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«3) заявителю предоставляется информация о ходе предоставления муниципальной услуги, в том числе с использованием региональной информационной системы «Единый портал Костромской области». Информирование  о предоставлении муниципальной услуги в данном случае  осуществляется путем направления соответствующего статуса услуги, а также решения о предоставлении либо об отказе в предоставлении муниципальной услуги в виде электронного образа документа, подписанного должностным лицом  </w:t>
      </w:r>
      <w:r w:rsidR="00D84745" w:rsidRPr="00784A6E">
        <w:rPr>
          <w:rFonts w:ascii="Arial" w:hAnsi="Arial" w:cs="Arial"/>
          <w:sz w:val="24"/>
          <w:szCs w:val="24"/>
        </w:rPr>
        <w:t>администрации Сущевского сельского поселения</w:t>
      </w:r>
      <w:r w:rsidRPr="00784A6E">
        <w:rPr>
          <w:rFonts w:ascii="Arial" w:hAnsi="Arial" w:cs="Arial"/>
          <w:sz w:val="24"/>
          <w:szCs w:val="24"/>
        </w:rPr>
        <w:t xml:space="preserve"> с использованием электронной подписи;»;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9) подпункт 5 пункта 31 изложить в следующей редакции: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«5) предоставление муниципальной услуги может осуществляться в электронном виде с использованием региональной информационной системы «Единый портал Костромской области»;»;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10) абзац четвертый пункта 32 признать утратившим силу;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11) в пункте 3 34 слова «федеральную государственную информационную систему «Единый портал государственных и муниципальных услуг (функций)»» заменить словами региональную информационную систему «Единый портал Костромской области»»;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12) пункт 37 изложить в следующей редакции: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«37. Особенности приема заявления и документов (сведений) полученных  от заявителя в форме электронного документа: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1) в случае возможности получения муниципальной услуги в электронной форме заявитель формирует заявление посредством заполнения электронной формы в региональной информационной системе «Единый портал Костромской области». В случае если предусмотрена личная идентификация гражданина, то запрос и прилагаемые документы должны быть подписаны электронной  подписью заявителя;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2) при поступлении заявления в электронной форме через региональную информационную систему «Единый портал Костромской области» специалист, ответственный за прием и регистрацию документов осуществляет прием заявления и документов (сведений) с учетом следующих особенностей: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lastRenderedPageBreak/>
        <w:t xml:space="preserve">а) оформляет заявление и электронные образы полученных от заявителя документов (сведений) на бумажных носителях, заверяет их надписью «копия верна», датой,  подписью и печатью </w:t>
      </w:r>
      <w:r w:rsidR="0067134C" w:rsidRPr="00784A6E">
        <w:rPr>
          <w:rFonts w:ascii="Arial" w:hAnsi="Arial" w:cs="Arial"/>
          <w:sz w:val="24"/>
          <w:szCs w:val="24"/>
        </w:rPr>
        <w:t>администрации Сущевского сельского поселения;</w:t>
      </w:r>
    </w:p>
    <w:p w:rsidR="008F0B97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б) регистрирует заявление в </w:t>
      </w:r>
      <w:r w:rsidR="008F0B97" w:rsidRPr="00784A6E">
        <w:rPr>
          <w:rFonts w:ascii="Arial" w:hAnsi="Arial" w:cs="Arial"/>
          <w:sz w:val="24"/>
          <w:szCs w:val="24"/>
        </w:rPr>
        <w:t>Журнале регистрации писем, заявлений граждан.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 Регистрация заявления, сформированного и отправленного через региональную информационную систему «Единый портал Костромской области» в выходные дни, праздничные дни, после окончания рабочего дня согласно графику работ</w:t>
      </w:r>
      <w:r w:rsidR="0019376C" w:rsidRPr="00784A6E">
        <w:rPr>
          <w:rFonts w:ascii="Arial" w:hAnsi="Arial" w:cs="Arial"/>
          <w:sz w:val="24"/>
          <w:szCs w:val="24"/>
        </w:rPr>
        <w:t>ы администрации Сущевского сельского поселения</w:t>
      </w:r>
      <w:r w:rsidRPr="00784A6E">
        <w:rPr>
          <w:rFonts w:ascii="Arial" w:hAnsi="Arial" w:cs="Arial"/>
          <w:sz w:val="24"/>
          <w:szCs w:val="24"/>
        </w:rPr>
        <w:t>, производится в следующий рабочий день;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в) отказывает в регистрации заявления (с последующим направлением уведомления в электронной форме) в следующих случаях: 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если заявление в электронной форме подписано с использованием электронной подписи, не принадлежащей заявителю (в случае возможности получения муниципальной услуги в электронной форме);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если заявление поступило с пустыми полями;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к заявлению в электронной форме прикреплены сканированные электронные образы документов, не соответствующие перечню документов, необходимых для предоставления муниципальной услуги, предусмотренному пунктом 15 настоящего административного регламента;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г) уведомляет заявителя путем направления электронной расписки в получении заявления и документов  в форме электронного документа, подписанного электронной подписью специалиста, ответственного за прием и регистрацию документов (сведений) (далее - электронная расписка). В электронной расписке указываются входящий регистрационный номер заявления, дата получения заявления и перечень представленных заявителем документов в электронном виде. Электронная расписка выдается посредством отправки соответствующего статуса;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д) передает  </w:t>
      </w:r>
      <w:r w:rsidR="003E053C" w:rsidRPr="00784A6E">
        <w:rPr>
          <w:rFonts w:ascii="Arial" w:hAnsi="Arial" w:cs="Arial"/>
          <w:sz w:val="24"/>
          <w:szCs w:val="24"/>
        </w:rPr>
        <w:t xml:space="preserve"> главе администрации Сущевского сельского поселения </w:t>
      </w:r>
      <w:r w:rsidRPr="00784A6E">
        <w:rPr>
          <w:rFonts w:ascii="Arial" w:hAnsi="Arial" w:cs="Arial"/>
          <w:sz w:val="24"/>
          <w:szCs w:val="24"/>
        </w:rPr>
        <w:t>зарегистрированный комплект документов</w:t>
      </w:r>
      <w:r w:rsidRPr="00784A6E">
        <w:rPr>
          <w:rFonts w:ascii="Arial" w:hAnsi="Arial" w:cs="Arial"/>
          <w:sz w:val="24"/>
          <w:szCs w:val="24"/>
        </w:rPr>
        <w:footnoteReference w:id="1"/>
      </w:r>
      <w:r w:rsidRPr="00784A6E">
        <w:rPr>
          <w:rFonts w:ascii="Arial" w:hAnsi="Arial" w:cs="Arial"/>
          <w:sz w:val="24"/>
          <w:szCs w:val="24"/>
        </w:rPr>
        <w:t>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Срок исполнения административной процедуры – не позднее 1 рабочего дня, следующего за днем получения заявления.»;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13) абзац первый пункта 38 дополнить словами «, либо уведомление заявителя в электронной форме об отказе в регистрации заявления.»;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14) пункт 40 изложить в следующей редакции: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«40. Основанием для начала административной процедуры истребования документов (сведений), необходимых для предоставления муниципальной услуги, и </w:t>
      </w:r>
      <w:r w:rsidRPr="00784A6E">
        <w:rPr>
          <w:rFonts w:ascii="Arial" w:hAnsi="Arial" w:cs="Arial"/>
          <w:sz w:val="24"/>
          <w:szCs w:val="24"/>
        </w:rPr>
        <w:lastRenderedPageBreak/>
        <w:t>находящихся в распоряжении других органов и организаций является прием и регистрация в</w:t>
      </w:r>
      <w:r w:rsidR="00D17156" w:rsidRPr="00784A6E">
        <w:rPr>
          <w:rFonts w:ascii="Arial" w:hAnsi="Arial" w:cs="Arial"/>
          <w:sz w:val="24"/>
          <w:szCs w:val="24"/>
        </w:rPr>
        <w:t xml:space="preserve"> Журнале регистрации писем, заявлений граждан,</w:t>
      </w:r>
      <w:r w:rsidRPr="00784A6E">
        <w:rPr>
          <w:rFonts w:ascii="Arial" w:hAnsi="Arial" w:cs="Arial"/>
          <w:sz w:val="24"/>
          <w:szCs w:val="24"/>
        </w:rPr>
        <w:t xml:space="preserve"> заявления о предоставлении муниципальной услуги с прилагаемыми к нему документами (сведениями).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 осуществляется с</w:t>
      </w:r>
      <w:r w:rsidR="00DE0381" w:rsidRPr="00784A6E">
        <w:rPr>
          <w:rFonts w:ascii="Arial" w:hAnsi="Arial" w:cs="Arial"/>
          <w:sz w:val="24"/>
          <w:szCs w:val="24"/>
        </w:rPr>
        <w:t>пециалистом, ответственным</w:t>
      </w:r>
      <w:r w:rsidRPr="00784A6E">
        <w:rPr>
          <w:rFonts w:ascii="Arial" w:hAnsi="Arial" w:cs="Arial"/>
          <w:sz w:val="24"/>
          <w:szCs w:val="24"/>
        </w:rPr>
        <w:t xml:space="preserve"> за прием  и регистрацию документов</w:t>
      </w:r>
      <w:r w:rsidRPr="00784A6E">
        <w:rPr>
          <w:rFonts w:ascii="Arial" w:hAnsi="Arial" w:cs="Arial"/>
          <w:sz w:val="24"/>
          <w:szCs w:val="24"/>
        </w:rPr>
        <w:footnoteReference w:id="2"/>
      </w:r>
      <w:r w:rsidRPr="00784A6E">
        <w:rPr>
          <w:rFonts w:ascii="Arial" w:hAnsi="Arial" w:cs="Arial"/>
          <w:sz w:val="24"/>
          <w:szCs w:val="24"/>
        </w:rPr>
        <w:t xml:space="preserve">, который уполномочен на выполнение данных административных действий </w:t>
      </w:r>
      <w:r w:rsidR="00DE0381" w:rsidRPr="00784A6E">
        <w:rPr>
          <w:rFonts w:ascii="Arial" w:hAnsi="Arial" w:cs="Arial"/>
          <w:sz w:val="24"/>
          <w:szCs w:val="24"/>
        </w:rPr>
        <w:t>распоряжением главы Сущевского сельского поселения.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При отсутствии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прием  и регистрацию документов оформляет и направляет в соответствии с установленным порядком межведомственного взаимодействия запросы в: 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Федеральную службу государственной регистрации, кадастра и картографии для получения выписки из Единого государственного реестра прав на недвижимое имущество и сделок с ним;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в органы и организации по государственному техническому учету и (или) технической инвентаризации для получения сведений из: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плана переводимого помещения с его техническим описанием; 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технического паспорта помещения (в случае, если переводимое помещение является жилым); 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поэтажного плана дома, в котором находится переводимое помещение;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Федеральную миграционную службу для получения документов, содержащих сведения, подтверждающие, что жилое помещение не используется собственником данного помещения или иным гражданином в качестве места постоянного проживания.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 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</w:t>
      </w:r>
      <w:r w:rsidRPr="00784A6E">
        <w:rPr>
          <w:rFonts w:ascii="Arial" w:hAnsi="Arial" w:cs="Arial"/>
          <w:sz w:val="24"/>
          <w:szCs w:val="24"/>
        </w:rPr>
        <w:lastRenderedPageBreak/>
        <w:t>межведомственный запрос, по адресу, зарегистрированному в единой системе межведомственного электронного взаимодействия.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В случае обращения заявителя за получением муниципальной услуги посредством региональной информационной системы «Единый портал Костромской области» ему направляется уведомление о факте отправки межведомственных запросов.»;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15) в подпункте 2 пункта 63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16) в подпункте 3 пункта 63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17) в пункте 65 слова «в раздел «Личный кабинет» через федеральную государственную информационную систему «Единый портал государственных и муниципальных услуг (функций)»» заменить словами «через региональную информационную систему «Единый портал Костромской области»»;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18) дополнить пунктом 65.1 следующего содержания: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«65.1 В случае обнаружения опечаток и ошибок (далее – технические ошибки) в выданных в результате предоставления муниципальной услуги документах, заявитель направляет в адрес </w:t>
      </w:r>
      <w:r w:rsidR="007B197D" w:rsidRPr="00784A6E">
        <w:rPr>
          <w:rFonts w:ascii="Arial" w:hAnsi="Arial" w:cs="Arial"/>
          <w:sz w:val="24"/>
          <w:szCs w:val="24"/>
        </w:rPr>
        <w:t xml:space="preserve"> администрации Сущевского сельского поселения </w:t>
      </w:r>
      <w:r w:rsidRPr="00784A6E">
        <w:rPr>
          <w:rFonts w:ascii="Arial" w:hAnsi="Arial" w:cs="Arial"/>
          <w:sz w:val="24"/>
          <w:szCs w:val="24"/>
        </w:rPr>
        <w:t>заявление об исправлении допущенных технических ошибок с приложением оригинала документа, выданного в результате предоставления муниципальной услуги.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Заявление в порядке, установленном инструкцией по делопроизводству </w:t>
      </w:r>
      <w:r w:rsidR="009030DF" w:rsidRPr="00784A6E">
        <w:rPr>
          <w:rFonts w:ascii="Arial" w:hAnsi="Arial" w:cs="Arial"/>
          <w:sz w:val="24"/>
          <w:szCs w:val="24"/>
        </w:rPr>
        <w:t>администрацией Сущевского сельского поселения</w:t>
      </w:r>
      <w:r w:rsidRPr="00784A6E">
        <w:rPr>
          <w:rFonts w:ascii="Arial" w:hAnsi="Arial" w:cs="Arial"/>
          <w:sz w:val="24"/>
          <w:szCs w:val="24"/>
        </w:rPr>
        <w:t>, передается на рассмотрение специалисту, ответственному за оформление и выдачу документов.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Срок рассмотрения и выдачи  документов с исправленными техническими ошибками не может превышать 5 рабочих дней с момента регистрации заявления.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 xml:space="preserve">Жалоба заявителя на </w:t>
      </w:r>
      <w:r w:rsidRPr="00784A6E">
        <w:rPr>
          <w:rFonts w:ascii="Arial" w:hAnsi="Arial" w:cs="Arial"/>
          <w:sz w:val="24"/>
          <w:szCs w:val="24"/>
        </w:rPr>
        <w:t xml:space="preserve">отказ </w:t>
      </w:r>
      <w:r w:rsidR="001D7593" w:rsidRPr="00784A6E">
        <w:rPr>
          <w:rFonts w:ascii="Arial" w:hAnsi="Arial" w:cs="Arial"/>
          <w:sz w:val="24"/>
          <w:szCs w:val="24"/>
        </w:rPr>
        <w:t>администрации Сущевского сельского поселения</w:t>
      </w:r>
      <w:r w:rsidRPr="00784A6E">
        <w:rPr>
          <w:rFonts w:ascii="Arial" w:hAnsi="Arial" w:cs="Arial"/>
          <w:sz w:val="24"/>
          <w:szCs w:val="24"/>
        </w:rPr>
        <w:t xml:space="preserve"> должностного лица </w:t>
      </w:r>
      <w:r w:rsidR="001F5CAB" w:rsidRPr="00784A6E">
        <w:rPr>
          <w:rFonts w:ascii="Arial" w:hAnsi="Arial" w:cs="Arial"/>
          <w:sz w:val="24"/>
          <w:szCs w:val="24"/>
        </w:rPr>
        <w:t>администрации Сущевского сельского поселения</w:t>
      </w:r>
      <w:r w:rsidRPr="00784A6E">
        <w:rPr>
          <w:rFonts w:ascii="Arial" w:hAnsi="Arial" w:cs="Arial"/>
          <w:sz w:val="24"/>
          <w:szCs w:val="24"/>
        </w:rPr>
        <w:t xml:space="preserve">,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</w:t>
      </w:r>
      <w:r w:rsidRPr="00784A6E">
        <w:rPr>
          <w:rFonts w:ascii="Arial" w:eastAsia="Calibri" w:hAnsi="Arial" w:cs="Arial"/>
          <w:sz w:val="24"/>
          <w:szCs w:val="24"/>
        </w:rPr>
        <w:t>рассматривается в порядке, установленном главой 5 настоящего административного регламента.</w:t>
      </w:r>
      <w:r w:rsidRPr="00784A6E">
        <w:rPr>
          <w:rFonts w:ascii="Arial" w:hAnsi="Arial" w:cs="Arial"/>
          <w:sz w:val="24"/>
          <w:szCs w:val="24"/>
        </w:rPr>
        <w:t>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19) главу 4 изложить в следующий редакции: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«Глава 4. Порядок и формы контроля за предоставлением муниципальной услуги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 xml:space="preserve">66. Текущий контроль соблюдения и исполнения ответственными должностными лицами </w:t>
      </w:r>
      <w:r w:rsidR="00BB0C93" w:rsidRPr="00784A6E">
        <w:rPr>
          <w:rFonts w:ascii="Arial" w:eastAsia="Calibri" w:hAnsi="Arial" w:cs="Arial"/>
          <w:sz w:val="24"/>
          <w:szCs w:val="24"/>
        </w:rPr>
        <w:t>администрации Сущевского сельского поселения</w:t>
      </w:r>
      <w:r w:rsidRPr="00784A6E">
        <w:rPr>
          <w:rFonts w:ascii="Arial" w:eastAsia="Calibri" w:hAnsi="Arial" w:cs="Arial"/>
          <w:sz w:val="24"/>
          <w:szCs w:val="24"/>
        </w:rPr>
        <w:t xml:space="preserve">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</w:t>
      </w:r>
      <w:r w:rsidR="002D659E" w:rsidRPr="00784A6E">
        <w:rPr>
          <w:rFonts w:ascii="Arial" w:eastAsia="Calibri" w:hAnsi="Arial" w:cs="Arial"/>
          <w:sz w:val="24"/>
          <w:szCs w:val="24"/>
        </w:rPr>
        <w:t xml:space="preserve"> главой</w:t>
      </w:r>
      <w:r w:rsidR="00BB0C93" w:rsidRPr="00784A6E">
        <w:rPr>
          <w:rFonts w:ascii="Arial" w:eastAsia="Calibri" w:hAnsi="Arial" w:cs="Arial"/>
          <w:sz w:val="24"/>
          <w:szCs w:val="24"/>
        </w:rPr>
        <w:t xml:space="preserve"> администрации Сущевского сельского поселения</w:t>
      </w:r>
      <w:r w:rsidRPr="00784A6E">
        <w:rPr>
          <w:rFonts w:ascii="Arial" w:eastAsia="Calibri" w:hAnsi="Arial" w:cs="Arial"/>
          <w:sz w:val="24"/>
          <w:szCs w:val="24"/>
        </w:rPr>
        <w:t xml:space="preserve">, а в период его отсутствия заместителем </w:t>
      </w:r>
      <w:r w:rsidR="00BB0C93" w:rsidRPr="00784A6E">
        <w:rPr>
          <w:rFonts w:ascii="Arial" w:eastAsia="Calibri" w:hAnsi="Arial" w:cs="Arial"/>
          <w:sz w:val="24"/>
          <w:szCs w:val="24"/>
        </w:rPr>
        <w:t xml:space="preserve"> главы администрации Сущевского сельского поселения </w:t>
      </w:r>
      <w:r w:rsidRPr="00784A6E">
        <w:rPr>
          <w:rFonts w:ascii="Arial" w:eastAsia="Calibri" w:hAnsi="Arial" w:cs="Arial"/>
          <w:sz w:val="24"/>
          <w:szCs w:val="24"/>
        </w:rPr>
        <w:t>).</w:t>
      </w:r>
    </w:p>
    <w:p w:rsidR="00003C7D" w:rsidRPr="00784A6E" w:rsidRDefault="00003C7D" w:rsidP="00E4133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>67. Текущий контроль осуществляется путем проведения проверок с целью выявления и устранения нарушений прав заявителей, а также иных  заинтересованных лиц (граждан, их объединений и организаций, чьи права и законные интересы нарушены  при предоставлении государственной услуги) (далее – заинтересованные лица), рассмотрения, подготовки ответов на обращения заявителей и заинтересованных лиц.</w:t>
      </w:r>
    </w:p>
    <w:p w:rsidR="00003C7D" w:rsidRPr="00784A6E" w:rsidRDefault="00003C7D" w:rsidP="00E4133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 xml:space="preserve">68.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муниципальной услуги - комплексные проверки, или отдельные вопросы - тематические проверки. </w:t>
      </w:r>
    </w:p>
    <w:p w:rsidR="00003C7D" w:rsidRPr="00784A6E" w:rsidRDefault="00003C7D" w:rsidP="00E4133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муниципальной услуги.</w:t>
      </w:r>
    </w:p>
    <w:p w:rsidR="00003C7D" w:rsidRPr="00784A6E" w:rsidRDefault="00003C7D" w:rsidP="00E4133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>69. Контроль за полнотой и качеством предоставления муниципальной услуги включает в себя:</w:t>
      </w:r>
    </w:p>
    <w:p w:rsidR="00003C7D" w:rsidRPr="00784A6E" w:rsidRDefault="00003C7D" w:rsidP="00E4133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>- проведение служебных проверок в случае поступления жалоб на действия (бездействие) должностного лица при предоставлении муниципальной услуги;</w:t>
      </w:r>
    </w:p>
    <w:p w:rsidR="00003C7D" w:rsidRPr="00784A6E" w:rsidRDefault="00003C7D" w:rsidP="00E4133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 xml:space="preserve">- выявление и устранение нарушений прав граждан, юридических лиц, индивидуальных предпринимателей. </w:t>
      </w:r>
    </w:p>
    <w:p w:rsidR="00003C7D" w:rsidRPr="00784A6E" w:rsidRDefault="00003C7D" w:rsidP="00E4133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>70.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</w:t>
      </w:r>
      <w:r w:rsidR="00EF6C60" w:rsidRPr="00784A6E">
        <w:rPr>
          <w:rFonts w:ascii="Arial" w:eastAsia="Calibri" w:hAnsi="Arial" w:cs="Arial"/>
          <w:sz w:val="24"/>
          <w:szCs w:val="24"/>
        </w:rPr>
        <w:t>ерждаются Распоряжением главы Сущевского сельского поселения</w:t>
      </w:r>
      <w:r w:rsidRPr="00784A6E">
        <w:rPr>
          <w:rFonts w:ascii="Arial" w:eastAsia="Calibri" w:hAnsi="Arial" w:cs="Arial"/>
          <w:sz w:val="24"/>
          <w:szCs w:val="24"/>
        </w:rPr>
        <w:t>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:rsidR="00003C7D" w:rsidRPr="00784A6E" w:rsidRDefault="00003C7D" w:rsidP="00E4133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>71. Персональная ответственность должно</w:t>
      </w:r>
      <w:r w:rsidR="002B1261" w:rsidRPr="00784A6E">
        <w:rPr>
          <w:rFonts w:ascii="Arial" w:eastAsia="Calibri" w:hAnsi="Arial" w:cs="Arial"/>
          <w:sz w:val="24"/>
          <w:szCs w:val="24"/>
        </w:rPr>
        <w:t xml:space="preserve">стных лиц администрации Сущевского сельского поселения </w:t>
      </w:r>
      <w:r w:rsidRPr="00784A6E">
        <w:rPr>
          <w:rFonts w:ascii="Arial" w:eastAsia="Calibri" w:hAnsi="Arial" w:cs="Arial"/>
          <w:sz w:val="24"/>
          <w:szCs w:val="24"/>
        </w:rPr>
        <w:t>закрепляется в их должностных регламентах в соответствии с требованиями законодательства.</w:t>
      </w:r>
    </w:p>
    <w:p w:rsidR="00003C7D" w:rsidRPr="00784A6E" w:rsidRDefault="00003C7D" w:rsidP="00E4133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 xml:space="preserve">72. Должностные лица </w:t>
      </w:r>
      <w:r w:rsidR="002B1261" w:rsidRPr="00784A6E">
        <w:rPr>
          <w:rFonts w:ascii="Arial" w:eastAsia="Calibri" w:hAnsi="Arial" w:cs="Arial"/>
          <w:sz w:val="24"/>
          <w:szCs w:val="24"/>
        </w:rPr>
        <w:t>администрации Сущевского сельского поселения</w:t>
      </w:r>
      <w:r w:rsidRPr="00784A6E">
        <w:rPr>
          <w:rFonts w:ascii="Arial" w:eastAsia="Calibri" w:hAnsi="Arial" w:cs="Arial"/>
          <w:sz w:val="24"/>
          <w:szCs w:val="24"/>
        </w:rPr>
        <w:t xml:space="preserve"> в случае ненадлежащих предоставления муниципальной услуги и (или) исполнения служебных обязанностей, совершения противоправных действий (бездействия) при проведении </w:t>
      </w:r>
      <w:r w:rsidRPr="00784A6E">
        <w:rPr>
          <w:rFonts w:ascii="Arial" w:eastAsia="Calibri" w:hAnsi="Arial" w:cs="Arial"/>
          <w:sz w:val="24"/>
          <w:szCs w:val="24"/>
        </w:rPr>
        <w:lastRenderedPageBreak/>
        <w:t>проверки несут ответственность в соответствии с законодательством Российской Федерации.</w:t>
      </w:r>
    </w:p>
    <w:p w:rsidR="00003C7D" w:rsidRPr="00784A6E" w:rsidRDefault="00003C7D" w:rsidP="00E4133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 xml:space="preserve">73. </w:t>
      </w:r>
      <w:r w:rsidR="00676401" w:rsidRPr="00784A6E">
        <w:rPr>
          <w:rFonts w:ascii="Arial" w:eastAsia="Calibri" w:hAnsi="Arial" w:cs="Arial"/>
          <w:sz w:val="24"/>
          <w:szCs w:val="24"/>
        </w:rPr>
        <w:t>Администрация Сущевского сельского поселения</w:t>
      </w:r>
      <w:r w:rsidRPr="00784A6E">
        <w:rPr>
          <w:rFonts w:ascii="Arial" w:eastAsia="Calibri" w:hAnsi="Arial" w:cs="Arial"/>
          <w:sz w:val="24"/>
          <w:szCs w:val="24"/>
        </w:rPr>
        <w:t xml:space="preserve">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:rsidR="00003C7D" w:rsidRPr="00784A6E" w:rsidRDefault="00003C7D" w:rsidP="00E4133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>74. Заинтересованные лица вправе обратиться устно, направить обращение в письменной форме или в форме электронного документ</w:t>
      </w:r>
      <w:r w:rsidR="00B77761" w:rsidRPr="00784A6E">
        <w:rPr>
          <w:rFonts w:ascii="Arial" w:eastAsia="Calibri" w:hAnsi="Arial" w:cs="Arial"/>
          <w:sz w:val="24"/>
          <w:szCs w:val="24"/>
        </w:rPr>
        <w:t>а в адрес администрации Сущевского сельского поселения</w:t>
      </w:r>
      <w:r w:rsidRPr="00784A6E">
        <w:rPr>
          <w:rFonts w:ascii="Arial" w:eastAsia="Calibri" w:hAnsi="Arial" w:cs="Arial"/>
          <w:sz w:val="24"/>
          <w:szCs w:val="24"/>
        </w:rPr>
        <w:t xml:space="preserve">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муниципальной услуги, в случае предполагаемого нарушения прав и законных интересов при предоставлении муниципальной услуги.</w:t>
      </w:r>
    </w:p>
    <w:p w:rsidR="00003C7D" w:rsidRPr="00784A6E" w:rsidRDefault="00003C7D" w:rsidP="00E41332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>75. Обращение заинтересованных лиц, пост</w:t>
      </w:r>
      <w:r w:rsidR="00A82331" w:rsidRPr="00784A6E">
        <w:rPr>
          <w:rFonts w:ascii="Arial" w:eastAsia="Calibri" w:hAnsi="Arial" w:cs="Arial"/>
          <w:sz w:val="24"/>
          <w:szCs w:val="24"/>
        </w:rPr>
        <w:t>упившее в администрацию Сущевского сельского поселения</w:t>
      </w:r>
      <w:r w:rsidRPr="00784A6E">
        <w:rPr>
          <w:rFonts w:ascii="Arial" w:eastAsia="Calibri" w:hAnsi="Arial" w:cs="Arial"/>
          <w:sz w:val="24"/>
          <w:szCs w:val="24"/>
        </w:rPr>
        <w:t>, рассматривается в течение 30 дней со дня его регистрации. 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eastAsia="Calibri" w:hAnsi="Arial" w:cs="Arial"/>
          <w:sz w:val="24"/>
          <w:szCs w:val="24"/>
        </w:rPr>
        <w:t>76. Жалоба заявителя рассматривается в порядке, установленном главой 5 настоящего административного регламента.</w:t>
      </w:r>
      <w:r w:rsidRPr="00784A6E">
        <w:rPr>
          <w:rFonts w:ascii="Arial" w:hAnsi="Arial" w:cs="Arial"/>
          <w:sz w:val="24"/>
          <w:szCs w:val="24"/>
        </w:rPr>
        <w:t>»;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20) приложение № 2 к административному регламенту утвердить в новой редакции согласно приложению  к настоящему </w:t>
      </w:r>
      <w:r w:rsidR="00C2119A" w:rsidRPr="00784A6E">
        <w:rPr>
          <w:rFonts w:ascii="Arial" w:hAnsi="Arial" w:cs="Arial"/>
          <w:sz w:val="24"/>
          <w:szCs w:val="24"/>
        </w:rPr>
        <w:t xml:space="preserve"> Постановлению</w:t>
      </w:r>
      <w:r w:rsidRPr="00784A6E">
        <w:rPr>
          <w:rFonts w:ascii="Arial" w:hAnsi="Arial" w:cs="Arial"/>
          <w:sz w:val="24"/>
          <w:szCs w:val="24"/>
        </w:rPr>
        <w:t>):</w:t>
      </w:r>
    </w:p>
    <w:p w:rsidR="00003C7D" w:rsidRPr="00784A6E" w:rsidRDefault="007725C5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2. Настоящее постановление</w:t>
      </w:r>
      <w:r w:rsidR="00003C7D" w:rsidRPr="00784A6E">
        <w:rPr>
          <w:rFonts w:ascii="Arial" w:hAnsi="Arial" w:cs="Arial"/>
          <w:sz w:val="24"/>
          <w:szCs w:val="24"/>
        </w:rPr>
        <w:t xml:space="preserve"> вступает в силу со дня его опубликования.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6B498F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Глава Сущевского сельского поселения                                Н.И.Ковалев</w:t>
      </w:r>
    </w:p>
    <w:p w:rsidR="00784A6E" w:rsidRDefault="00784A6E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4A6E" w:rsidRDefault="00784A6E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4A6E" w:rsidRDefault="00784A6E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4A6E" w:rsidRDefault="00784A6E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4A6E" w:rsidRDefault="00784A6E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4A6E" w:rsidRDefault="00784A6E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4A6E" w:rsidRDefault="00784A6E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4A6E" w:rsidRDefault="00784A6E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4A6E" w:rsidRDefault="00784A6E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4A6E" w:rsidRDefault="00784A6E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4A6E" w:rsidRDefault="00784A6E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Приложение 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к </w:t>
      </w:r>
      <w:r w:rsidR="002034A1" w:rsidRPr="00784A6E">
        <w:rPr>
          <w:rFonts w:ascii="Arial" w:hAnsi="Arial" w:cs="Arial"/>
          <w:sz w:val="24"/>
          <w:szCs w:val="24"/>
        </w:rPr>
        <w:t xml:space="preserve">постановлению </w:t>
      </w:r>
    </w:p>
    <w:p w:rsidR="00003C7D" w:rsidRPr="00784A6E" w:rsidRDefault="00242CCB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от 07 августа 2015года №54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Приложение № 2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«Перевод нежилого помещения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в жилое помещение и жилого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помещения в нежилое помещение»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(руководителю органа местного самоуправления)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(от ФИО)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(указывается полный адрес: субъект Российской Федерации, муниципальное образование, улица, дом, корпус, строение, номер квартиры (комнаты), номер подъезда (код подъезда), этаж)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(паспортные данные)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lastRenderedPageBreak/>
        <w:t>(телефон)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Заявление</w:t>
      </w:r>
      <w:r w:rsidRPr="00784A6E">
        <w:rPr>
          <w:rFonts w:ascii="Arial" w:hAnsi="Arial" w:cs="Arial"/>
          <w:sz w:val="24"/>
          <w:szCs w:val="24"/>
        </w:rPr>
        <w:br/>
        <w:t>о переводе нежилого (жилого) помещения в жилое</w:t>
      </w:r>
      <w:r w:rsidR="00784A6E">
        <w:rPr>
          <w:rFonts w:ascii="Arial" w:hAnsi="Arial" w:cs="Arial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>(нежилое) помещение</w:t>
      </w:r>
      <w:r w:rsidR="00784A6E">
        <w:rPr>
          <w:rFonts w:ascii="Arial" w:hAnsi="Arial" w:cs="Arial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 xml:space="preserve">от  </w:t>
      </w:r>
      <w:r w:rsidR="00784A6E">
        <w:rPr>
          <w:rFonts w:ascii="Arial" w:hAnsi="Arial" w:cs="Arial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>(указывается наниматель, либо арендатор, либо собственник жилого помещения, либо собственники</w:t>
      </w:r>
      <w:r w:rsidR="00784A6E">
        <w:rPr>
          <w:rFonts w:ascii="Arial" w:hAnsi="Arial" w:cs="Arial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>жилого помещения, находящегося в общей собственности двух и более лиц, в случае, если ни один</w:t>
      </w:r>
      <w:r w:rsidR="00784A6E">
        <w:rPr>
          <w:rFonts w:ascii="Arial" w:hAnsi="Arial" w:cs="Arial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>из собственников либо иных лиц не уполномочен в установленном порядке представлять их интересы)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Примечание.</w:t>
      </w:r>
      <w:r w:rsidRPr="00784A6E">
        <w:rPr>
          <w:rFonts w:ascii="Arial" w:hAnsi="Arial" w:cs="Arial"/>
          <w:sz w:val="24"/>
          <w:szCs w:val="24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Место нахождения жилого помещения:  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(указывается полный адрес: субъект Российской Федерации,</w:t>
      </w:r>
      <w:r w:rsidR="00784A6E">
        <w:rPr>
          <w:rFonts w:ascii="Arial" w:hAnsi="Arial" w:cs="Arial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>муниципальное образование, поселение, улица, дом, корпус, строение,</w:t>
      </w:r>
      <w:r w:rsidR="00784A6E">
        <w:rPr>
          <w:rFonts w:ascii="Arial" w:hAnsi="Arial" w:cs="Arial"/>
          <w:sz w:val="24"/>
          <w:szCs w:val="24"/>
        </w:rPr>
        <w:t xml:space="preserve"> </w:t>
      </w:r>
      <w:r w:rsidRPr="00784A6E">
        <w:rPr>
          <w:rFonts w:ascii="Arial" w:hAnsi="Arial" w:cs="Arial"/>
          <w:sz w:val="24"/>
          <w:szCs w:val="24"/>
        </w:rPr>
        <w:t>квартира (комната), подъезд, этаж)</w:t>
      </w:r>
    </w:p>
    <w:p w:rsidR="00003C7D" w:rsidRPr="00784A6E" w:rsidRDefault="00003C7D" w:rsidP="00E41332">
      <w:pPr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Собственник(и) жилого помещения:____________________________________________</w:t>
      </w:r>
    </w:p>
    <w:p w:rsidR="00003C7D" w:rsidRPr="00784A6E" w:rsidRDefault="00784A6E" w:rsidP="00E41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разрешить </w:t>
      </w:r>
      <w:r w:rsidR="00003C7D" w:rsidRPr="00784A6E">
        <w:rPr>
          <w:rFonts w:ascii="Arial" w:hAnsi="Arial" w:cs="Arial"/>
          <w:sz w:val="24"/>
          <w:szCs w:val="24"/>
        </w:rPr>
        <w:t>(перевод жилого (нежилого) помещения – нужное указать)</w:t>
      </w:r>
      <w:r>
        <w:rPr>
          <w:rFonts w:ascii="Arial" w:hAnsi="Arial" w:cs="Arial"/>
          <w:sz w:val="24"/>
          <w:szCs w:val="24"/>
        </w:rPr>
        <w:t xml:space="preserve"> занимаемого на основании </w:t>
      </w:r>
      <w:r w:rsidR="00003C7D" w:rsidRPr="00784A6E">
        <w:rPr>
          <w:rFonts w:ascii="Arial" w:hAnsi="Arial" w:cs="Arial"/>
          <w:sz w:val="24"/>
          <w:szCs w:val="24"/>
        </w:rPr>
        <w:t>(договора куп</w:t>
      </w:r>
      <w:r>
        <w:rPr>
          <w:rFonts w:ascii="Arial" w:hAnsi="Arial" w:cs="Arial"/>
          <w:sz w:val="24"/>
          <w:szCs w:val="24"/>
        </w:rPr>
        <w:t>ли-продажи, мены, дарения  и пр.</w:t>
      </w:r>
      <w:r w:rsidR="00003C7D" w:rsidRPr="00784A6E">
        <w:rPr>
          <w:rFonts w:ascii="Arial" w:hAnsi="Arial" w:cs="Arial"/>
          <w:sz w:val="24"/>
          <w:szCs w:val="24"/>
        </w:rPr>
        <w:t>нужное указать)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согласно прилагаемому проекту  (проектной документации) перевода в нежилое (жилое) помещение  с  перепланировкой,  и  (или) переустройством помещения, и (или) проведением   иных  работ  (реконструкции     или    капитального    ремонта)     для    использования    его    в    качестве_____________________________________________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709"/>
        <w:gridCol w:w="480"/>
        <w:gridCol w:w="229"/>
        <w:gridCol w:w="537"/>
        <w:gridCol w:w="283"/>
        <w:gridCol w:w="87"/>
        <w:gridCol w:w="227"/>
      </w:tblGrid>
      <w:tr w:rsidR="00003C7D" w:rsidRPr="00784A6E">
        <w:tc>
          <w:tcPr>
            <w:tcW w:w="6124" w:type="dxa"/>
            <w:gridSpan w:val="8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Срок про</w:t>
            </w:r>
            <w:r w:rsidR="00784A6E">
              <w:rPr>
                <w:rFonts w:ascii="Arial" w:hAnsi="Arial" w:cs="Arial"/>
                <w:sz w:val="24"/>
                <w:szCs w:val="24"/>
              </w:rPr>
              <w:t xml:space="preserve">изводства ремонтно-строительных </w:t>
            </w:r>
            <w:r w:rsidRPr="00784A6E">
              <w:rPr>
                <w:rFonts w:ascii="Arial" w:hAnsi="Arial" w:cs="Arial"/>
                <w:sz w:val="24"/>
                <w:szCs w:val="24"/>
              </w:rPr>
              <w:t>работ с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418" w:type="dxa"/>
            <w:gridSpan w:val="3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" w:type="dxa"/>
            <w:gridSpan w:val="2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  <w:tr w:rsidR="00003C7D" w:rsidRPr="00784A6E">
        <w:tc>
          <w:tcPr>
            <w:tcW w:w="51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4993" w:type="dxa"/>
            <w:gridSpan w:val="11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C7D" w:rsidRPr="00784A6E">
        <w:tc>
          <w:tcPr>
            <w:tcW w:w="6180" w:type="dxa"/>
            <w:gridSpan w:val="9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 xml:space="preserve">Режим производства ремонтно-строительных </w:t>
            </w:r>
            <w:r w:rsidRPr="00784A6E">
              <w:rPr>
                <w:rFonts w:ascii="Arial" w:hAnsi="Arial" w:cs="Arial"/>
                <w:sz w:val="24"/>
                <w:szCs w:val="24"/>
              </w:rPr>
              <w:lastRenderedPageBreak/>
              <w:t>работ с</w:t>
            </w:r>
          </w:p>
        </w:tc>
        <w:tc>
          <w:tcPr>
            <w:tcW w:w="1503" w:type="dxa"/>
            <w:gridSpan w:val="3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п</w:t>
            </w:r>
            <w:r w:rsidRPr="00784A6E">
              <w:rPr>
                <w:rFonts w:ascii="Arial" w:hAnsi="Arial" w:cs="Arial"/>
                <w:sz w:val="24"/>
                <w:szCs w:val="24"/>
              </w:rPr>
              <w:lastRenderedPageBreak/>
              <w:t>о</w:t>
            </w:r>
          </w:p>
        </w:tc>
        <w:tc>
          <w:tcPr>
            <w:tcW w:w="1136" w:type="dxa"/>
            <w:gridSpan w:val="4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3C7D" w:rsidRPr="00784A6E" w:rsidRDefault="00003C7D" w:rsidP="00E41332">
      <w:pPr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lastRenderedPageBreak/>
        <w:t xml:space="preserve">часов в  </w:t>
      </w:r>
      <w:r w:rsidRPr="00784A6E">
        <w:rPr>
          <w:rFonts w:ascii="Arial" w:hAnsi="Arial" w:cs="Arial"/>
          <w:sz w:val="24"/>
          <w:szCs w:val="24"/>
        </w:rPr>
        <w:tab/>
      </w:r>
      <w:r w:rsidRPr="00784A6E">
        <w:rPr>
          <w:rFonts w:ascii="Arial" w:hAnsi="Arial" w:cs="Arial"/>
          <w:sz w:val="24"/>
          <w:szCs w:val="24"/>
        </w:rPr>
        <w:tab/>
        <w:t>дни.</w:t>
      </w:r>
    </w:p>
    <w:p w:rsidR="00003C7D" w:rsidRPr="00784A6E" w:rsidRDefault="00003C7D" w:rsidP="00E41332">
      <w:pPr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Обязуюсь: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К заявлению прилагаются следующие документы: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Подписи лиц, подавших заявление: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3C7D" w:rsidRPr="00784A6E">
        <w:tc>
          <w:tcPr>
            <w:tcW w:w="17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C7D" w:rsidRPr="00784A6E">
        <w:tc>
          <w:tcPr>
            <w:tcW w:w="17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3C7D" w:rsidRPr="00784A6E">
        <w:tc>
          <w:tcPr>
            <w:tcW w:w="17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C7D" w:rsidRPr="00784A6E">
        <w:tc>
          <w:tcPr>
            <w:tcW w:w="17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3C7D" w:rsidRPr="00784A6E">
        <w:tc>
          <w:tcPr>
            <w:tcW w:w="17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C7D" w:rsidRPr="00784A6E">
        <w:tc>
          <w:tcPr>
            <w:tcW w:w="17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3C7D" w:rsidRPr="00784A6E">
        <w:tc>
          <w:tcPr>
            <w:tcW w:w="17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C7D" w:rsidRPr="00784A6E">
        <w:tc>
          <w:tcPr>
            <w:tcW w:w="17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40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(расшифровка подписи заявителя)</w:t>
            </w:r>
          </w:p>
        </w:tc>
      </w:tr>
    </w:tbl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(следующие позиции заполняются должностным лицом, принявшим заявление)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3C7D" w:rsidRPr="00784A6E">
        <w:tc>
          <w:tcPr>
            <w:tcW w:w="4281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Документы представлены на приеме</w:t>
            </w:r>
            <w:r w:rsidRPr="00784A6E">
              <w:rPr>
                <w:rFonts w:ascii="Arial" w:hAnsi="Arial" w:cs="Arial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Входящий номер регистрации заявления  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3C7D" w:rsidRPr="00784A6E">
        <w:tc>
          <w:tcPr>
            <w:tcW w:w="4281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Выдана расписка в получении</w:t>
            </w:r>
            <w:r w:rsidRPr="00784A6E">
              <w:rPr>
                <w:rFonts w:ascii="Arial" w:hAnsi="Arial" w:cs="Arial"/>
                <w:sz w:val="24"/>
                <w:szCs w:val="24"/>
              </w:rPr>
              <w:br/>
              <w:t>документов</w:t>
            </w:r>
            <w:r w:rsidRPr="00784A6E">
              <w:rPr>
                <w:rFonts w:ascii="Arial" w:hAnsi="Arial" w:cs="Arial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 xml:space="preserve">№  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3C7D" w:rsidRPr="00784A6E">
        <w:tc>
          <w:tcPr>
            <w:tcW w:w="4281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Расписку получил</w:t>
            </w:r>
            <w:r w:rsidRPr="00784A6E">
              <w:rPr>
                <w:rFonts w:ascii="Arial" w:hAnsi="Arial" w:cs="Arial"/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7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1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</w:tr>
    </w:tbl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(подпись заявителя)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003C7D" w:rsidRPr="00784A6E">
        <w:tc>
          <w:tcPr>
            <w:tcW w:w="4706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C7D" w:rsidRPr="00784A6E">
        <w:tc>
          <w:tcPr>
            <w:tcW w:w="4706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003C7D" w:rsidRPr="00784A6E" w:rsidRDefault="00003C7D" w:rsidP="00E41332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4A6E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</w:tr>
    </w:tbl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ab/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lastRenderedPageBreak/>
        <w:t>РАСПИСКА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в получении документов по переводу жилого (нежилого)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помещения в нежилое (жилое) помещение по адресу: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город _______, ________________________ улица _______________________________,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дом _______________, квартира № ____________________________________________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Перечень представленных документов: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</w:t>
      </w:r>
      <w:r w:rsidRPr="00784A6E">
        <w:rPr>
          <w:rFonts w:ascii="Arial" w:hAnsi="Arial" w:cs="Arial"/>
          <w:sz w:val="24"/>
          <w:szCs w:val="24"/>
        </w:rPr>
        <w:t>_;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</w:t>
      </w:r>
      <w:r w:rsidRPr="00784A6E">
        <w:rPr>
          <w:rFonts w:ascii="Arial" w:hAnsi="Arial" w:cs="Arial"/>
          <w:sz w:val="24"/>
          <w:szCs w:val="24"/>
        </w:rPr>
        <w:t>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</w:t>
      </w:r>
      <w:r w:rsidRPr="00784A6E">
        <w:rPr>
          <w:rFonts w:ascii="Arial" w:hAnsi="Arial" w:cs="Arial"/>
          <w:sz w:val="24"/>
          <w:szCs w:val="24"/>
        </w:rPr>
        <w:t>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</w:t>
      </w:r>
      <w:r w:rsidRPr="00784A6E">
        <w:rPr>
          <w:rFonts w:ascii="Arial" w:hAnsi="Arial" w:cs="Arial"/>
          <w:sz w:val="24"/>
          <w:szCs w:val="24"/>
        </w:rPr>
        <w:t>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</w:t>
      </w:r>
      <w:r w:rsidRPr="00784A6E">
        <w:rPr>
          <w:rFonts w:ascii="Arial" w:hAnsi="Arial" w:cs="Arial"/>
          <w:sz w:val="24"/>
          <w:szCs w:val="24"/>
        </w:rPr>
        <w:t>_;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</w:t>
      </w:r>
      <w:r w:rsidRPr="00784A6E">
        <w:rPr>
          <w:rFonts w:ascii="Arial" w:hAnsi="Arial" w:cs="Arial"/>
          <w:sz w:val="24"/>
          <w:szCs w:val="24"/>
        </w:rPr>
        <w:t>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</w:t>
      </w:r>
      <w:r w:rsidRPr="00784A6E">
        <w:rPr>
          <w:rFonts w:ascii="Arial" w:hAnsi="Arial" w:cs="Arial"/>
          <w:sz w:val="24"/>
          <w:szCs w:val="24"/>
        </w:rPr>
        <w:t>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Дата получения документов  _________________________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</w:t>
      </w:r>
      <w:r w:rsidRPr="00784A6E">
        <w:rPr>
          <w:rFonts w:ascii="Arial" w:hAnsi="Arial" w:cs="Arial"/>
          <w:sz w:val="24"/>
          <w:szCs w:val="24"/>
        </w:rPr>
        <w:t>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</w:t>
      </w:r>
      <w:r w:rsidRPr="00784A6E">
        <w:rPr>
          <w:rFonts w:ascii="Arial" w:hAnsi="Arial" w:cs="Arial"/>
          <w:sz w:val="24"/>
          <w:szCs w:val="24"/>
        </w:rPr>
        <w:t>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</w:t>
      </w:r>
      <w:r w:rsidRPr="00784A6E">
        <w:rPr>
          <w:rFonts w:ascii="Arial" w:hAnsi="Arial" w:cs="Arial"/>
          <w:sz w:val="24"/>
          <w:szCs w:val="24"/>
        </w:rPr>
        <w:t>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__________________________</w:t>
      </w:r>
      <w:r w:rsidRPr="00784A6E">
        <w:rPr>
          <w:rFonts w:ascii="Arial" w:hAnsi="Arial" w:cs="Arial"/>
          <w:sz w:val="24"/>
          <w:szCs w:val="24"/>
        </w:rPr>
        <w:t>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</w:t>
      </w:r>
      <w:r w:rsidRPr="00784A6E">
        <w:rPr>
          <w:rFonts w:ascii="Arial" w:hAnsi="Arial" w:cs="Arial"/>
          <w:sz w:val="24"/>
          <w:szCs w:val="24"/>
        </w:rPr>
        <w:t>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_____________________________</w:t>
      </w:r>
      <w:r w:rsidRPr="00784A6E">
        <w:rPr>
          <w:rFonts w:ascii="Arial" w:hAnsi="Arial" w:cs="Arial"/>
          <w:sz w:val="24"/>
          <w:szCs w:val="24"/>
        </w:rPr>
        <w:t>_;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>___________________________________________</w:t>
      </w:r>
      <w:r w:rsidR="00784A6E">
        <w:rPr>
          <w:rFonts w:ascii="Arial" w:hAnsi="Arial" w:cs="Arial"/>
          <w:sz w:val="24"/>
          <w:szCs w:val="24"/>
        </w:rPr>
        <w:t>_________________________</w:t>
      </w:r>
      <w:r w:rsidRPr="00784A6E">
        <w:rPr>
          <w:rFonts w:ascii="Arial" w:hAnsi="Arial" w:cs="Arial"/>
          <w:sz w:val="24"/>
          <w:szCs w:val="24"/>
        </w:rPr>
        <w:t>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lastRenderedPageBreak/>
        <w:t>Ф.И.О. должностного лица, принявшего заявление</w:t>
      </w:r>
      <w:r w:rsidR="00784A6E">
        <w:rPr>
          <w:rFonts w:ascii="Arial" w:hAnsi="Arial" w:cs="Arial"/>
          <w:sz w:val="24"/>
          <w:szCs w:val="24"/>
        </w:rPr>
        <w:t>: _____________ (подпись) _</w:t>
      </w:r>
      <w:r w:rsidRPr="00784A6E">
        <w:rPr>
          <w:rFonts w:ascii="Arial" w:hAnsi="Arial" w:cs="Arial"/>
          <w:sz w:val="24"/>
          <w:szCs w:val="24"/>
        </w:rPr>
        <w:t>.</w:t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84A6E">
        <w:rPr>
          <w:rFonts w:ascii="Arial" w:hAnsi="Arial" w:cs="Arial"/>
          <w:sz w:val="24"/>
          <w:szCs w:val="24"/>
        </w:rPr>
        <w:tab/>
      </w:r>
    </w:p>
    <w:p w:rsidR="00003C7D" w:rsidRPr="00784A6E" w:rsidRDefault="00003C7D" w:rsidP="00E41332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003C7D" w:rsidRPr="00784A6E" w:rsidSect="00655034">
      <w:pgSz w:w="11905" w:h="16837"/>
      <w:pgMar w:top="1134" w:right="848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0A" w:rsidRDefault="0097280A">
      <w:r>
        <w:separator/>
      </w:r>
    </w:p>
  </w:endnote>
  <w:endnote w:type="continuationSeparator" w:id="0">
    <w:p w:rsidR="0097280A" w:rsidRDefault="0097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0A" w:rsidRDefault="0097280A">
      <w:r>
        <w:separator/>
      </w:r>
    </w:p>
  </w:footnote>
  <w:footnote w:type="continuationSeparator" w:id="0">
    <w:p w:rsidR="0097280A" w:rsidRDefault="0097280A">
      <w:r>
        <w:continuationSeparator/>
      </w:r>
    </w:p>
  </w:footnote>
  <w:footnote w:id="1">
    <w:p w:rsidR="00784A6E" w:rsidRDefault="00784A6E">
      <w:pPr>
        <w:pStyle w:val="af6"/>
        <w:jc w:val="both"/>
        <w:rPr>
          <w:iCs/>
          <w:color w:val="000000"/>
        </w:rPr>
      </w:pPr>
      <w:r>
        <w:rPr>
          <w:rStyle w:val="ab"/>
        </w:rPr>
        <w:footnoteRef/>
      </w:r>
      <w:r>
        <w:tab/>
        <w:t xml:space="preserve"> </w:t>
      </w:r>
      <w:r>
        <w:rPr>
          <w:iCs/>
          <w:color w:val="000000"/>
        </w:rPr>
        <w:t>Указывается только в том случае, если зарегистрированный комплект документов передается другому специалисту</w:t>
      </w:r>
    </w:p>
  </w:footnote>
  <w:footnote w:id="2">
    <w:p w:rsidR="00784A6E" w:rsidRDefault="00784A6E">
      <w:pPr>
        <w:pStyle w:val="af6"/>
        <w:jc w:val="both"/>
        <w:rPr>
          <w:iCs/>
          <w:color w:val="000000"/>
        </w:rPr>
      </w:pPr>
      <w:r>
        <w:rPr>
          <w:rStyle w:val="ab"/>
        </w:rPr>
        <w:footnoteRef/>
      </w:r>
      <w:r>
        <w:rPr>
          <w:color w:val="000000"/>
        </w:rPr>
        <w:tab/>
        <w:t xml:space="preserve"> </w:t>
      </w:r>
      <w:r>
        <w:rPr>
          <w:iCs/>
          <w:color w:val="000000"/>
        </w:rPr>
        <w:t>В случае, если  в предыдущей административной процедуре зарегистрированный комплект документов был передан другому специалисту, то осуществлять данную административную процедуру будет тот специалист, которому передан зарегистрированный комплект документов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2E2"/>
    <w:rsid w:val="00003C7D"/>
    <w:rsid w:val="0002450B"/>
    <w:rsid w:val="000375E4"/>
    <w:rsid w:val="00064E72"/>
    <w:rsid w:val="000E6301"/>
    <w:rsid w:val="00117E75"/>
    <w:rsid w:val="00166A6C"/>
    <w:rsid w:val="00167D81"/>
    <w:rsid w:val="00170F0E"/>
    <w:rsid w:val="00192129"/>
    <w:rsid w:val="0019376C"/>
    <w:rsid w:val="00195B93"/>
    <w:rsid w:val="001D7593"/>
    <w:rsid w:val="001F060C"/>
    <w:rsid w:val="001F5CAB"/>
    <w:rsid w:val="002034A1"/>
    <w:rsid w:val="00242CCB"/>
    <w:rsid w:val="002749E4"/>
    <w:rsid w:val="00285036"/>
    <w:rsid w:val="002B1261"/>
    <w:rsid w:val="002C272E"/>
    <w:rsid w:val="002D659E"/>
    <w:rsid w:val="002E32F2"/>
    <w:rsid w:val="00300DEF"/>
    <w:rsid w:val="003E053C"/>
    <w:rsid w:val="0042170A"/>
    <w:rsid w:val="00447D74"/>
    <w:rsid w:val="00451EB2"/>
    <w:rsid w:val="00457E37"/>
    <w:rsid w:val="004A34EC"/>
    <w:rsid w:val="004B3B12"/>
    <w:rsid w:val="0051418F"/>
    <w:rsid w:val="00655034"/>
    <w:rsid w:val="0067028D"/>
    <w:rsid w:val="0067134C"/>
    <w:rsid w:val="00676401"/>
    <w:rsid w:val="006B498F"/>
    <w:rsid w:val="00702872"/>
    <w:rsid w:val="007725C5"/>
    <w:rsid w:val="00784A6E"/>
    <w:rsid w:val="007A55C3"/>
    <w:rsid w:val="007B197D"/>
    <w:rsid w:val="007C7E31"/>
    <w:rsid w:val="00801673"/>
    <w:rsid w:val="00803031"/>
    <w:rsid w:val="008317D9"/>
    <w:rsid w:val="00861FD3"/>
    <w:rsid w:val="008626E6"/>
    <w:rsid w:val="008656F7"/>
    <w:rsid w:val="00895DC3"/>
    <w:rsid w:val="008A34BE"/>
    <w:rsid w:val="008E4EFB"/>
    <w:rsid w:val="008F0B97"/>
    <w:rsid w:val="009030DF"/>
    <w:rsid w:val="00944BEC"/>
    <w:rsid w:val="00963701"/>
    <w:rsid w:val="0097280A"/>
    <w:rsid w:val="009D5631"/>
    <w:rsid w:val="009F34FA"/>
    <w:rsid w:val="00A04858"/>
    <w:rsid w:val="00A05BC1"/>
    <w:rsid w:val="00A81162"/>
    <w:rsid w:val="00A82331"/>
    <w:rsid w:val="00A861E4"/>
    <w:rsid w:val="00B02ACC"/>
    <w:rsid w:val="00B0679D"/>
    <w:rsid w:val="00B27E4E"/>
    <w:rsid w:val="00B458FF"/>
    <w:rsid w:val="00B465A5"/>
    <w:rsid w:val="00B735FE"/>
    <w:rsid w:val="00B77761"/>
    <w:rsid w:val="00B86092"/>
    <w:rsid w:val="00BB0C93"/>
    <w:rsid w:val="00C2119A"/>
    <w:rsid w:val="00C70055"/>
    <w:rsid w:val="00CD0283"/>
    <w:rsid w:val="00CF334D"/>
    <w:rsid w:val="00D17156"/>
    <w:rsid w:val="00D33F1E"/>
    <w:rsid w:val="00D47C3E"/>
    <w:rsid w:val="00D84745"/>
    <w:rsid w:val="00D93DB5"/>
    <w:rsid w:val="00DE0381"/>
    <w:rsid w:val="00DE5A6A"/>
    <w:rsid w:val="00DF784F"/>
    <w:rsid w:val="00E062E2"/>
    <w:rsid w:val="00E41332"/>
    <w:rsid w:val="00E46B05"/>
    <w:rsid w:val="00E54FFA"/>
    <w:rsid w:val="00EF0B61"/>
    <w:rsid w:val="00EF38C0"/>
    <w:rsid w:val="00EF6BAC"/>
    <w:rsid w:val="00EF6C60"/>
    <w:rsid w:val="00F07A23"/>
    <w:rsid w:val="00F5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WW8Num2z0">
    <w:name w:val="WW8Num2z0"/>
    <w:rPr>
      <w:b w:val="0"/>
    </w:rPr>
  </w:style>
  <w:style w:type="character" w:customStyle="1" w:styleId="WW8Num5z0">
    <w:name w:val="WW8Num5z0"/>
    <w:rPr>
      <w:rFonts w:cs="Times New Roman"/>
    </w:rPr>
  </w:style>
  <w:style w:type="character" w:customStyle="1" w:styleId="WW8Num19z0">
    <w:name w:val="WW8Num19z0"/>
    <w:rPr>
      <w:rFonts w:ascii="Times New Roman CYR" w:hAnsi="Times New Roman CYR" w:cs="Times New Roman CYR"/>
      <w:i w:val="0"/>
      <w:sz w:val="28"/>
    </w:rPr>
  </w:style>
  <w:style w:type="character" w:customStyle="1" w:styleId="WW8Num21z0">
    <w:name w:val="WW8Num21z0"/>
    <w:rPr>
      <w:rFonts w:cs="Times New Roman"/>
    </w:rPr>
  </w:style>
  <w:style w:type="character" w:customStyle="1" w:styleId="1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TimesNewRoman14">
    <w:name w:val="Стиль Times New Roman 14 пт"/>
    <w:rPr>
      <w:rFonts w:ascii="Times New Roman" w:hAnsi="Times New Roman" w:cs="Times New Roman"/>
      <w:sz w:val="28"/>
    </w:rPr>
  </w:style>
  <w:style w:type="character" w:customStyle="1" w:styleId="a5">
    <w:name w:val="Основной текст Знак"/>
    <w:rPr>
      <w:rFonts w:ascii="Calibri" w:eastAsia="Times New Roman" w:hAnsi="Calibri" w:cs="Times New Roman"/>
      <w:kern w:val="1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6">
    <w:name w:val="Текст примечания Знак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ма примечания Знак"/>
    <w:rPr>
      <w:rFonts w:ascii="Calibri" w:eastAsia="Times New Roman" w:hAnsi="Calibri" w:cs="Times New Roman"/>
      <w:b/>
      <w:bCs/>
      <w:sz w:val="20"/>
      <w:szCs w:val="2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Основной текст с отступом Знак"/>
    <w:rPr>
      <w:sz w:val="22"/>
      <w:szCs w:val="22"/>
    </w:rPr>
  </w:style>
  <w:style w:type="character" w:customStyle="1" w:styleId="aa">
    <w:name w:val="Текст сноски Знак"/>
    <w:rPr>
      <w:rFonts w:ascii="Times New Roman" w:hAnsi="Times New Roman"/>
      <w:lang/>
    </w:rPr>
  </w:style>
  <w:style w:type="character" w:customStyle="1" w:styleId="ab">
    <w:name w:val="Символ сноски"/>
    <w:rPr>
      <w:vertAlign w:val="superscript"/>
    </w:rPr>
  </w:style>
  <w:style w:type="character" w:styleId="ac">
    <w:name w:val="footnote reference"/>
    <w:semiHidden/>
    <w:rPr>
      <w:vertAlign w:val="superscript"/>
    </w:rPr>
  </w:style>
  <w:style w:type="character" w:styleId="ad">
    <w:name w:val="endnote reference"/>
    <w:semiHidden/>
    <w:rPr>
      <w:vertAlign w:val="superscript"/>
    </w:rPr>
  </w:style>
  <w:style w:type="character" w:customStyle="1" w:styleId="ae">
    <w:name w:val="Символы концевой сноски"/>
  </w:style>
  <w:style w:type="paragraph" w:customStyle="1" w:styleId="af">
    <w:name w:val="Заголовок"/>
    <w:basedOn w:val="a"/>
    <w:next w:val="af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0">
    <w:name w:val="Body Text"/>
    <w:basedOn w:val="a"/>
    <w:pPr>
      <w:spacing w:after="120"/>
    </w:pPr>
    <w:rPr>
      <w:kern w:val="1"/>
      <w:sz w:val="20"/>
      <w:szCs w:val="20"/>
      <w:lang/>
    </w:rPr>
  </w:style>
  <w:style w:type="paragraph" w:styleId="af1">
    <w:name w:val="List"/>
    <w:basedOn w:val="af0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f2">
    <w:name w:val="Balloon Text"/>
    <w:basedOn w:val="a"/>
    <w:pPr>
      <w:spacing w:after="0" w:line="240" w:lineRule="auto"/>
    </w:pPr>
    <w:rPr>
      <w:rFonts w:ascii="Tahoma" w:hAnsi="Tahoma"/>
      <w:sz w:val="16"/>
      <w:szCs w:val="16"/>
      <w:lang/>
    </w:rPr>
  </w:style>
  <w:style w:type="paragraph" w:styleId="af3">
    <w:name w:val="List Paragraph"/>
    <w:basedOn w:val="a"/>
    <w:qFormat/>
    <w:pPr>
      <w:ind w:left="720"/>
    </w:pPr>
  </w:style>
  <w:style w:type="paragraph" w:customStyle="1" w:styleId="WW-">
    <w:name w:val="WW-Базовый"/>
    <w:pPr>
      <w:tabs>
        <w:tab w:val="left" w:pos="708"/>
      </w:tabs>
      <w:suppressAutoHyphens/>
      <w:spacing w:after="200" w:line="276" w:lineRule="auto"/>
      <w:jc w:val="both"/>
    </w:pPr>
    <w:rPr>
      <w:rFonts w:eastAsia="Arial" w:cs="Calibri"/>
      <w:color w:val="00000A"/>
      <w:sz w:val="24"/>
      <w:szCs w:val="24"/>
      <w:lang w:eastAsia="ar-SA"/>
    </w:rPr>
  </w:style>
  <w:style w:type="paragraph" w:customStyle="1" w:styleId="13">
    <w:name w:val="Текст примечания1"/>
    <w:basedOn w:val="a"/>
    <w:rPr>
      <w:sz w:val="20"/>
      <w:szCs w:val="20"/>
      <w:lang/>
    </w:rPr>
  </w:style>
  <w:style w:type="paragraph" w:customStyle="1" w:styleId="ConsPlusTitle">
    <w:name w:val="ConsPlusTitle"/>
    <w:pPr>
      <w:widowControl w:val="0"/>
      <w:suppressAutoHyphens/>
    </w:pPr>
    <w:rPr>
      <w:rFonts w:ascii="Arial" w:eastAsia="Arial" w:hAnsi="Arial" w:cs="Calibri"/>
      <w:b/>
      <w:lang w:eastAsia="ar-SA"/>
    </w:rPr>
  </w:style>
  <w:style w:type="paragraph" w:styleId="af4">
    <w:name w:val="annotation subject"/>
    <w:basedOn w:val="13"/>
    <w:next w:val="13"/>
    <w:rPr>
      <w:b/>
      <w:bCs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5">
    <w:name w:val="Body Text Indent"/>
    <w:basedOn w:val="a"/>
    <w:pPr>
      <w:spacing w:after="120"/>
      <w:ind w:left="283"/>
    </w:pPr>
    <w:rPr>
      <w:lang/>
    </w:rPr>
  </w:style>
  <w:style w:type="paragraph" w:styleId="af6">
    <w:name w:val="footnote text"/>
    <w:basedOn w:val="a"/>
    <w:semiHidden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1">
    <w:basedOn w:val="a"/>
    <w:link w:val="a0"/>
    <w:rsid w:val="00EF0B61"/>
    <w:pPr>
      <w:suppressAutoHyphens w:val="0"/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F51AE1CEE40A678012615FFC0513F2FCA087F0FFBA819AA2045BF6D63A9971F6DEC9B6DB94D980B5e1Z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//C:/Local%20Settings/Local%20Settings/Temporary%20Internet%20Files/&#1040;&#1076;&#1084;&#1080;&#1085;&#1080;&#1089;&#1090;&#1088;&#1072;&#1094;&#1080;&#1103;%20&#1050;&#1086;&#1089;&#1090;&#1088;&#1086;&#1084;&#1089;&#1082;&#1086;&#1081;%20&#1086;&#1073;&#1083;&#1072;&#1089;&#1090;&#1080;/&#1055;&#1088;&#1072;&#1074;&#1086;&#1074;&#1086;&#1077;%20&#1091;&#1087;&#1088;&#1072;&#1074;&#1083;&#1077;&#1085;&#1080;&#1077;/&#1054;&#1058;&#1044;&#1045;&#1051;%20&#1040;&#1044;&#1052;&#1048;&#1053;&#1048;&#1057;&#1058;&#1056;&#1040;&#1058;&#1048;&#1042;&#1053;&#1054;&#1049;%20&#1056;&#1045;&#1060;&#1054;&#1056;&#1052;&#1067;/&#1056;&#1091;&#1084;&#1103;&#1085;&#1094;&#1077;&#1074;&#1072;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AppData/Local/Microsoft/Windows/Temporary%20Internet%20Files/Content.IE5/Local%20Settings/Temporary%20Internet%20Files/Content.IE5/O16F0XQ3/www" TargetMode="External"/><Relationship Id="rId12" Type="http://schemas.openxmlformats.org/officeDocument/2006/relationships/hyperlink" Target="consultantplus://offline/ref=F51AE1CEE40A678012615FFC0513F2FCA084F9FEBE819AA2045BF6D63A9971F6DEC9B6DB94D981B6e1Z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D641D21E3D7390EB5BB50C23FDC3784049DE383F4712CFE3A42F5265E650CA10419344C615F2050A12F5tDvBM" TargetMode="External"/><Relationship Id="rId11" Type="http://schemas.openxmlformats.org/officeDocument/2006/relationships/hyperlink" Target="consultantplus://offline/ref=94E94541D23974FA6BB31366B396409865C833149133DE27C15613CC91CA0BF41A282F0EF27145V7w4O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E94541D23974FA6BB31366B396409865C833149133DE27C15613CC91CA0BF41A282F0EF27145V7w4O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44gosuslugi.ru/" TargetMode="External"/><Relationship Id="rId14" Type="http://schemas.openxmlformats.org/officeDocument/2006/relationships/hyperlink" Target="consultantplus://offline/ref=091BC5CC3A75045874F5255308FEC20F748FEC344B7CCF38CD40C9B0078C7B928D0E6060BE17DE5Ci3c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4680</Words>
  <Characters>26680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31298</CharactersWithSpaces>
  <SharedDoc>false</SharedDoc>
  <HLinks>
    <vt:vector size="66" baseType="variant">
      <vt:variant>
        <vt:i4>2424891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consultantplus://offline/ref=091BC5CC3A75045874F5255308FEC20F748FEC344B7CCF38CD40C9B0078C7B928D0E6060BE17DE5Ci3cDH</vt:lpwstr>
      </vt:variant>
      <vt:variant>
        <vt:lpwstr/>
      </vt:variant>
      <vt:variant>
        <vt:i4>7143472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consultantplus://offline/ref=F51AE1CEE40A678012615FFC0513F2FCA087F0FFBA819AA2045BF6D63A9971F6DEC9B6DB94D980B5e1Z8H</vt:lpwstr>
      </vt:variant>
      <vt:variant>
        <vt:lpwstr/>
      </vt:variant>
      <vt:variant>
        <vt:i4>7143525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consultantplus://offline/ref=F51AE1CEE40A678012615FFC0513F2FCA084F9FEBE819AA2045BF6D63A9971F6DEC9B6DB94D981B6e1ZBH</vt:lpwstr>
      </vt:variant>
      <vt:variant>
        <vt:lpwstr/>
      </vt:variant>
      <vt:variant>
        <vt:i4>6553654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1179659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consultantplus://offline/ref=94E94541D23974FA6BB31366B396409865C833149133DE27C15613CC91CA0BF41A282F0EF27145V7w4O</vt:lpwstr>
      </vt:variant>
      <vt:variant>
        <vt:lpwstr/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Par346</vt:lpwstr>
      </vt:variant>
      <vt:variant>
        <vt:i4>1179659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consultantplus://offline/ref=94E94541D23974FA6BB31366B396409865C833149133DE27C15613CC91CA0BF41A282F0EF27145V7w4O</vt:lpwstr>
      </vt:variant>
      <vt:variant>
        <vt:lpwstr/>
      </vt:variant>
      <vt:variant>
        <vt:i4>6619190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Par347</vt:lpwstr>
      </vt:variant>
      <vt:variant>
        <vt:i4>3735671</vt:i4>
      </vt:variant>
      <vt:variant>
        <vt:i4>9</vt:i4>
      </vt:variant>
      <vt:variant>
        <vt:i4>0</vt:i4>
      </vt:variant>
      <vt:variant>
        <vt:i4>5</vt:i4>
      </vt:variant>
      <vt:variant>
        <vt:lpwstr>http://44gosuslugi.ru/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consultantplus://offline/ref=56D641D21E3D7390EB5BB50C23FDC3784049DE383F4712CFE3A42F5265E650CA10419344C615F2050A12F5tDvBM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ttestova</dc:creator>
  <cp:lastModifiedBy>Mezhved</cp:lastModifiedBy>
  <cp:revision>2</cp:revision>
  <cp:lastPrinted>2015-02-11T07:20:00Z</cp:lastPrinted>
  <dcterms:created xsi:type="dcterms:W3CDTF">2017-05-29T08:47:00Z</dcterms:created>
  <dcterms:modified xsi:type="dcterms:W3CDTF">2017-05-29T08:47:00Z</dcterms:modified>
</cp:coreProperties>
</file>