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B6" w:rsidRDefault="0091582C" w:rsidP="00EA46C3">
      <w:pPr>
        <w:rPr>
          <w:lang w:val="en-US"/>
        </w:rPr>
      </w:pPr>
      <w:r>
        <w:t xml:space="preserve">              </w:t>
      </w:r>
    </w:p>
    <w:p w:rsidR="00543289" w:rsidRPr="00543289" w:rsidRDefault="00543289" w:rsidP="00543289">
      <w:pPr>
        <w:pStyle w:val="a4"/>
        <w:ind w:left="0" w:right="-90"/>
        <w:jc w:val="center"/>
        <w:rPr>
          <w:rFonts w:ascii="Times New Roman" w:eastAsia="Times New Roman" w:hAnsi="Times New Roman" w:cs="Times New Roman"/>
          <w:b/>
          <w:spacing w:val="20"/>
          <w:sz w:val="24"/>
          <w:lang w:eastAsia="ar-SA" w:bidi="ar-SA"/>
        </w:rPr>
      </w:pPr>
      <w:r w:rsidRPr="00543289">
        <w:rPr>
          <w:rFonts w:ascii="Times New Roman" w:eastAsia="Times New Roman" w:hAnsi="Times New Roman" w:cs="Times New Roman"/>
          <w:b/>
          <w:spacing w:val="20"/>
          <w:sz w:val="24"/>
          <w:lang w:eastAsia="ar-SA" w:bidi="ar-SA"/>
        </w:rPr>
        <w:t>АДМИНИСТРАЦИЯ СУЩЕВСКОГО СЕЛЬСКОГО ПОСЕЛЕНИЯ КОСТРОМСКОГО МУНИЦИПАЛЬНОГО РАЙОНА               КОСТРОМСКОЙ ОБЛАСТИ</w:t>
      </w:r>
    </w:p>
    <w:p w:rsidR="00FE78B6" w:rsidRPr="00735440" w:rsidRDefault="00FE78B6" w:rsidP="0061542B">
      <w:pPr>
        <w:jc w:val="center"/>
      </w:pPr>
    </w:p>
    <w:p w:rsidR="00FE78B6" w:rsidRPr="00735440" w:rsidRDefault="00FE78B6" w:rsidP="0061542B">
      <w:pPr>
        <w:jc w:val="center"/>
      </w:pPr>
    </w:p>
    <w:p w:rsidR="000B7E84" w:rsidRPr="003A1301" w:rsidRDefault="003A1301" w:rsidP="003A13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1582C" w:rsidRDefault="0091582C" w:rsidP="0061542B">
      <w:pPr>
        <w:jc w:val="both"/>
      </w:pPr>
    </w:p>
    <w:p w:rsidR="0091582C" w:rsidRPr="0061542B" w:rsidRDefault="0091582C" w:rsidP="0061542B">
      <w:pPr>
        <w:jc w:val="both"/>
        <w:rPr>
          <w:spacing w:val="-1"/>
          <w:sz w:val="28"/>
          <w:szCs w:val="28"/>
        </w:rPr>
      </w:pPr>
    </w:p>
    <w:p w:rsidR="00A3411A" w:rsidRPr="000C69B9" w:rsidRDefault="00162E98" w:rsidP="0061542B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0</w:t>
      </w:r>
      <w:r w:rsidRPr="00C752EC">
        <w:rPr>
          <w:spacing w:val="-1"/>
          <w:sz w:val="28"/>
          <w:szCs w:val="28"/>
        </w:rPr>
        <w:t xml:space="preserve">3 </w:t>
      </w:r>
      <w:r>
        <w:rPr>
          <w:spacing w:val="-1"/>
          <w:sz w:val="28"/>
          <w:szCs w:val="28"/>
        </w:rPr>
        <w:t xml:space="preserve">февраля </w:t>
      </w:r>
      <w:r w:rsidR="004901D3">
        <w:rPr>
          <w:spacing w:val="-1"/>
          <w:sz w:val="28"/>
          <w:szCs w:val="28"/>
        </w:rPr>
        <w:t xml:space="preserve">  2014</w:t>
      </w:r>
      <w:r w:rsidR="0091582C" w:rsidRPr="0061542B">
        <w:rPr>
          <w:spacing w:val="-1"/>
          <w:sz w:val="28"/>
          <w:szCs w:val="28"/>
        </w:rPr>
        <w:t xml:space="preserve"> года </w:t>
      </w:r>
      <w:r w:rsidR="000B7E84" w:rsidRPr="0061542B">
        <w:rPr>
          <w:spacing w:val="-1"/>
          <w:sz w:val="28"/>
          <w:szCs w:val="28"/>
        </w:rPr>
        <w:t xml:space="preserve">                                             </w:t>
      </w:r>
      <w:r w:rsidR="001D360E" w:rsidRPr="0061542B">
        <w:rPr>
          <w:spacing w:val="-1"/>
          <w:sz w:val="28"/>
          <w:szCs w:val="28"/>
        </w:rPr>
        <w:t xml:space="preserve">         </w:t>
      </w:r>
      <w:r w:rsidR="003A1301" w:rsidRPr="00735440">
        <w:rPr>
          <w:spacing w:val="-1"/>
          <w:sz w:val="28"/>
          <w:szCs w:val="28"/>
        </w:rPr>
        <w:t xml:space="preserve">    </w:t>
      </w:r>
      <w:r w:rsidR="00884E0E" w:rsidRPr="0061542B">
        <w:rPr>
          <w:spacing w:val="-1"/>
          <w:sz w:val="28"/>
          <w:szCs w:val="28"/>
        </w:rPr>
        <w:t xml:space="preserve">  </w:t>
      </w:r>
      <w:r w:rsidR="004901D3">
        <w:rPr>
          <w:spacing w:val="-1"/>
          <w:sz w:val="28"/>
          <w:szCs w:val="28"/>
        </w:rPr>
        <w:t xml:space="preserve">         </w:t>
      </w:r>
      <w:r w:rsidR="00884E0E" w:rsidRPr="0061542B">
        <w:rPr>
          <w:spacing w:val="-1"/>
          <w:sz w:val="28"/>
          <w:szCs w:val="28"/>
        </w:rPr>
        <w:t>№</w:t>
      </w:r>
      <w:r w:rsidR="004901D3">
        <w:rPr>
          <w:spacing w:val="-1"/>
          <w:sz w:val="28"/>
          <w:szCs w:val="28"/>
        </w:rPr>
        <w:t xml:space="preserve">  </w:t>
      </w:r>
      <w:r w:rsidR="000C69B9" w:rsidRPr="000C69B9">
        <w:rPr>
          <w:spacing w:val="-1"/>
          <w:sz w:val="28"/>
          <w:szCs w:val="28"/>
        </w:rPr>
        <w:t>6</w:t>
      </w:r>
    </w:p>
    <w:p w:rsidR="00890898" w:rsidRDefault="00BE0925" w:rsidP="00890898">
      <w:pPr>
        <w:shd w:val="clear" w:color="auto" w:fill="FFFFFF"/>
        <w:spacing w:before="653" w:line="322" w:lineRule="exact"/>
        <w:ind w:right="518"/>
      </w:pPr>
      <w:r>
        <w:rPr>
          <w:sz w:val="28"/>
          <w:szCs w:val="28"/>
        </w:rPr>
        <w:t>О</w:t>
      </w:r>
      <w:r w:rsidR="00890898">
        <w:rPr>
          <w:sz w:val="28"/>
          <w:szCs w:val="28"/>
        </w:rPr>
        <w:t xml:space="preserve"> внесении изменений и дополнений в Постановление №122 от 19.11.2012 года «Об утверждении административного </w:t>
      </w:r>
      <w:r w:rsidR="00890898">
        <w:rPr>
          <w:spacing w:val="-2"/>
          <w:sz w:val="28"/>
          <w:szCs w:val="28"/>
        </w:rPr>
        <w:t xml:space="preserve">регламента по предоставлению муниципальной услуги «Признание граждан малоимущими в целях постановки на учет в качестве нуждающихся в жилых </w:t>
      </w:r>
      <w:r w:rsidR="00890898">
        <w:rPr>
          <w:spacing w:val="-1"/>
          <w:sz w:val="28"/>
          <w:szCs w:val="28"/>
        </w:rPr>
        <w:t>помещениях, предоставляемых по договорам социального найма».</w:t>
      </w:r>
    </w:p>
    <w:p w:rsidR="00890898" w:rsidRDefault="00890898" w:rsidP="00890898">
      <w:pPr>
        <w:shd w:val="clear" w:color="auto" w:fill="FFFFFF"/>
        <w:tabs>
          <w:tab w:val="left" w:pos="4757"/>
        </w:tabs>
        <w:spacing w:before="643" w:line="322" w:lineRule="exact"/>
        <w:ind w:firstLine="754"/>
        <w:jc w:val="both"/>
      </w:pPr>
      <w:r>
        <w:rPr>
          <w:sz w:val="28"/>
          <w:szCs w:val="28"/>
        </w:rPr>
        <w:t>На основании экспертного заключения правового управления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администрации Костромской области №14468 от </w:t>
      </w:r>
      <w:r>
        <w:rPr>
          <w:spacing w:val="14"/>
          <w:sz w:val="28"/>
          <w:szCs w:val="28"/>
        </w:rPr>
        <w:t>21.01.2014</w:t>
      </w:r>
      <w:r>
        <w:rPr>
          <w:spacing w:val="-1"/>
          <w:sz w:val="28"/>
          <w:szCs w:val="28"/>
        </w:rPr>
        <w:t xml:space="preserve"> года №111/2ПУ</w:t>
      </w:r>
      <w:r>
        <w:rPr>
          <w:spacing w:val="-1"/>
          <w:sz w:val="28"/>
          <w:szCs w:val="28"/>
        </w:rPr>
        <w:br/>
        <w:t>привести в соответствие действующему законодательству Костромской области</w:t>
      </w:r>
      <w:r>
        <w:rPr>
          <w:spacing w:val="-1"/>
          <w:sz w:val="28"/>
          <w:szCs w:val="28"/>
        </w:rPr>
        <w:br/>
      </w:r>
      <w:r>
        <w:rPr>
          <w:spacing w:val="-3"/>
          <w:sz w:val="28"/>
          <w:szCs w:val="28"/>
        </w:rPr>
        <w:t xml:space="preserve">Постановление №122 от </w:t>
      </w:r>
      <w:r>
        <w:rPr>
          <w:spacing w:val="7"/>
          <w:sz w:val="28"/>
          <w:szCs w:val="28"/>
        </w:rPr>
        <w:t>19.11.2012</w:t>
      </w:r>
      <w:r>
        <w:rPr>
          <w:spacing w:val="-3"/>
          <w:sz w:val="28"/>
          <w:szCs w:val="28"/>
        </w:rPr>
        <w:t xml:space="preserve"> года «Об утверждении административного</w:t>
      </w:r>
      <w:r>
        <w:rPr>
          <w:spacing w:val="-3"/>
          <w:sz w:val="28"/>
          <w:szCs w:val="28"/>
        </w:rPr>
        <w:br/>
      </w:r>
      <w:r>
        <w:rPr>
          <w:spacing w:val="-2"/>
          <w:sz w:val="28"/>
          <w:szCs w:val="28"/>
        </w:rPr>
        <w:t>регламента по предоставлению муниципальной услуги «Признание граждан</w:t>
      </w:r>
      <w:r>
        <w:rPr>
          <w:spacing w:val="-2"/>
          <w:sz w:val="28"/>
          <w:szCs w:val="28"/>
        </w:rPr>
        <w:br/>
      </w:r>
      <w:r>
        <w:rPr>
          <w:spacing w:val="-3"/>
          <w:sz w:val="28"/>
          <w:szCs w:val="28"/>
        </w:rPr>
        <w:t>малоимущими в целях постановки на учет в качестве нуждающихся в жилых</w:t>
      </w:r>
      <w:r>
        <w:rPr>
          <w:spacing w:val="-3"/>
          <w:sz w:val="28"/>
          <w:szCs w:val="28"/>
        </w:rPr>
        <w:br/>
        <w:t>помещениях,     предоставляемых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по     договорам     социального     найма»,</w:t>
      </w:r>
    </w:p>
    <w:p w:rsidR="00890898" w:rsidRDefault="00890898" w:rsidP="00890898">
      <w:pPr>
        <w:shd w:val="clear" w:color="auto" w:fill="FFFFFF"/>
        <w:ind w:left="5"/>
      </w:pPr>
      <w:r>
        <w:rPr>
          <w:spacing w:val="-3"/>
          <w:sz w:val="28"/>
          <w:szCs w:val="28"/>
        </w:rPr>
        <w:t>администрация</w:t>
      </w:r>
    </w:p>
    <w:p w:rsidR="00890898" w:rsidRDefault="00890898" w:rsidP="00890898">
      <w:pPr>
        <w:shd w:val="clear" w:color="auto" w:fill="FFFFFF"/>
        <w:spacing w:before="317"/>
        <w:ind w:right="5"/>
        <w:jc w:val="center"/>
      </w:pPr>
      <w:r>
        <w:rPr>
          <w:spacing w:val="-3"/>
          <w:sz w:val="28"/>
          <w:szCs w:val="28"/>
        </w:rPr>
        <w:t>ПОСТАНОВЛЯЕТ:</w:t>
      </w:r>
    </w:p>
    <w:p w:rsidR="00890898" w:rsidRDefault="00890898" w:rsidP="00890898">
      <w:pPr>
        <w:shd w:val="clear" w:color="auto" w:fill="FFFFFF"/>
        <w:spacing w:before="638" w:line="322" w:lineRule="exact"/>
        <w:ind w:firstLine="710"/>
        <w:jc w:val="both"/>
      </w:pPr>
      <w:r>
        <w:rPr>
          <w:sz w:val="28"/>
          <w:szCs w:val="28"/>
        </w:rPr>
        <w:t xml:space="preserve">1.Внести изменения и дополнения в Постановление №122 от 19.11.2012 </w:t>
      </w:r>
      <w:r>
        <w:rPr>
          <w:spacing w:val="-1"/>
          <w:sz w:val="28"/>
          <w:szCs w:val="28"/>
        </w:rPr>
        <w:t xml:space="preserve">года «Об утверждении административного регламента по предоставлению </w:t>
      </w:r>
      <w:r>
        <w:rPr>
          <w:sz w:val="28"/>
          <w:szCs w:val="28"/>
        </w:rPr>
        <w:t xml:space="preserve">муниципальной услуги «Признание граждан малоимущими в целях постановки </w:t>
      </w:r>
      <w:r>
        <w:rPr>
          <w:spacing w:val="-1"/>
          <w:sz w:val="28"/>
          <w:szCs w:val="28"/>
        </w:rPr>
        <w:t xml:space="preserve">на учет в качестве нуждающихся в жилых помещениях, предоставляемых по </w:t>
      </w:r>
      <w:r>
        <w:rPr>
          <w:sz w:val="28"/>
          <w:szCs w:val="28"/>
        </w:rPr>
        <w:t>договорам социального найма».</w:t>
      </w:r>
    </w:p>
    <w:p w:rsidR="00890898" w:rsidRDefault="00890898" w:rsidP="00890898">
      <w:pPr>
        <w:shd w:val="clear" w:color="auto" w:fill="FFFFFF"/>
        <w:spacing w:before="317"/>
        <w:ind w:left="38"/>
      </w:pPr>
      <w:r>
        <w:rPr>
          <w:spacing w:val="-1"/>
          <w:sz w:val="28"/>
          <w:szCs w:val="28"/>
        </w:rPr>
        <w:t>1.1.Пункт 14 главы 2 Регламента дополнить словами:</w:t>
      </w:r>
    </w:p>
    <w:p w:rsidR="00890898" w:rsidRDefault="00890898" w:rsidP="00890898">
      <w:pPr>
        <w:shd w:val="clear" w:color="auto" w:fill="FFFFFF"/>
        <w:spacing w:line="331" w:lineRule="exact"/>
        <w:ind w:left="5" w:firstLine="413"/>
      </w:pPr>
      <w:r>
        <w:rPr>
          <w:sz w:val="28"/>
          <w:szCs w:val="28"/>
        </w:rPr>
        <w:t xml:space="preserve">«,со    дня    представления    (направления)    документов,    обязанность    по </w:t>
      </w:r>
      <w:r>
        <w:rPr>
          <w:spacing w:val="-1"/>
          <w:sz w:val="28"/>
          <w:szCs w:val="28"/>
        </w:rPr>
        <w:t>представлению которых возложена на гражданина, в данный орган ».</w:t>
      </w:r>
    </w:p>
    <w:p w:rsidR="00890898" w:rsidRDefault="00890898" w:rsidP="00890898">
      <w:pPr>
        <w:shd w:val="clear" w:color="auto" w:fill="FFFFFF"/>
        <w:spacing w:before="317" w:line="322" w:lineRule="exact"/>
        <w:ind w:left="5"/>
      </w:pPr>
      <w:r>
        <w:rPr>
          <w:spacing w:val="-1"/>
          <w:sz w:val="28"/>
          <w:szCs w:val="28"/>
        </w:rPr>
        <w:t xml:space="preserve">1.2.Подпункт «ж» пункта 16 главы 2 Регламента, подпункт «ж» пункта 20 главы </w:t>
      </w:r>
      <w:r>
        <w:rPr>
          <w:sz w:val="28"/>
          <w:szCs w:val="28"/>
        </w:rPr>
        <w:t>2 Регламента изложить в следующей редакции:</w:t>
      </w:r>
    </w:p>
    <w:p w:rsidR="00890898" w:rsidRDefault="00890898" w:rsidP="00890898">
      <w:pPr>
        <w:shd w:val="clear" w:color="auto" w:fill="FFFFFF"/>
        <w:spacing w:line="322" w:lineRule="exact"/>
        <w:ind w:left="5" w:firstLine="96"/>
      </w:pPr>
      <w:r>
        <w:rPr>
          <w:spacing w:val="-2"/>
          <w:sz w:val="28"/>
          <w:szCs w:val="28"/>
        </w:rPr>
        <w:t>1) копии документов о наличии (отсутствии) в собственности гражданина и (или) членов семьи недвижимого имущества, подлежащего налогообложению;</w:t>
      </w:r>
    </w:p>
    <w:p w:rsidR="000C69B9" w:rsidRDefault="000C69B9" w:rsidP="000C69B9">
      <w:pPr>
        <w:shd w:val="clear" w:color="auto" w:fill="FFFFFF"/>
        <w:spacing w:line="322" w:lineRule="exact"/>
        <w:ind w:left="14" w:right="10" w:firstLine="72"/>
        <w:jc w:val="both"/>
      </w:pPr>
      <w:r>
        <w:rPr>
          <w:sz w:val="28"/>
          <w:szCs w:val="28"/>
        </w:rPr>
        <w:lastRenderedPageBreak/>
        <w:t>2) при наличии в собственности гражданина и (или) членов его семьи недвижимого имущества, подлежащего налогообложению:</w:t>
      </w:r>
    </w:p>
    <w:p w:rsidR="000C69B9" w:rsidRDefault="000C69B9" w:rsidP="000C69B9">
      <w:pPr>
        <w:shd w:val="clear" w:color="auto" w:fill="FFFFFF"/>
        <w:tabs>
          <w:tab w:val="left" w:pos="778"/>
        </w:tabs>
        <w:spacing w:line="322" w:lineRule="exact"/>
        <w:ind w:left="494"/>
      </w:pPr>
      <w:r>
        <w:rPr>
          <w:spacing w:val="-15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копии правоустанавливающих документов на объекты недвижимости;</w:t>
      </w:r>
    </w:p>
    <w:p w:rsidR="000C69B9" w:rsidRDefault="000C69B9" w:rsidP="000C69B9">
      <w:pPr>
        <w:shd w:val="clear" w:color="auto" w:fill="FFFFFF"/>
        <w:tabs>
          <w:tab w:val="left" w:pos="778"/>
        </w:tabs>
        <w:spacing w:line="322" w:lineRule="exact"/>
        <w:ind w:left="494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копии документов, подтверждающих стоимость недвижимого имущества;</w:t>
      </w:r>
    </w:p>
    <w:p w:rsidR="000C69B9" w:rsidRDefault="000C69B9" w:rsidP="000C69B9">
      <w:pPr>
        <w:shd w:val="clear" w:color="auto" w:fill="FFFFFF"/>
        <w:tabs>
          <w:tab w:val="left" w:pos="778"/>
        </w:tabs>
        <w:spacing w:line="322" w:lineRule="exact"/>
        <w:ind w:left="154" w:firstLine="341"/>
      </w:pPr>
      <w:r>
        <w:rPr>
          <w:spacing w:val="-14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копии документов о кадастровой стоимости или нормативной цене земли;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3)   при   наличии   в   собственности   гражданина   и   (или)   членов   его   семьи</w:t>
      </w:r>
    </w:p>
    <w:p w:rsidR="000C69B9" w:rsidRDefault="000C69B9" w:rsidP="000C69B9">
      <w:pPr>
        <w:shd w:val="clear" w:color="auto" w:fill="FFFFFF"/>
        <w:spacing w:line="322" w:lineRule="exact"/>
        <w:ind w:left="5"/>
      </w:pPr>
      <w:r>
        <w:rPr>
          <w:spacing w:val="-1"/>
          <w:sz w:val="28"/>
          <w:szCs w:val="28"/>
        </w:rPr>
        <w:t>транспортного средства (средств), подлежащего налогообложению:</w:t>
      </w:r>
    </w:p>
    <w:p w:rsidR="000C69B9" w:rsidRDefault="000C69B9" w:rsidP="000C69B9">
      <w:pPr>
        <w:shd w:val="clear" w:color="auto" w:fill="FFFFFF"/>
        <w:tabs>
          <w:tab w:val="left" w:pos="778"/>
        </w:tabs>
        <w:spacing w:line="322" w:lineRule="exact"/>
        <w:ind w:left="494"/>
      </w:pPr>
      <w:r>
        <w:rPr>
          <w:spacing w:val="-14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копия паспорта транспортного средства (средств);</w:t>
      </w:r>
    </w:p>
    <w:p w:rsidR="000C69B9" w:rsidRDefault="000C69B9" w:rsidP="000C69B9">
      <w:pPr>
        <w:shd w:val="clear" w:color="auto" w:fill="FFFFFF"/>
        <w:tabs>
          <w:tab w:val="left" w:pos="854"/>
        </w:tabs>
        <w:spacing w:line="322" w:lineRule="exact"/>
        <w:ind w:left="14" w:right="5" w:firstLine="480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копии документов, подтверждающих стоимость транспортного средства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(средств).</w:t>
      </w:r>
    </w:p>
    <w:p w:rsidR="000C69B9" w:rsidRDefault="000C69B9" w:rsidP="000C69B9">
      <w:pPr>
        <w:shd w:val="clear" w:color="auto" w:fill="FFFFFF"/>
        <w:tabs>
          <w:tab w:val="left" w:pos="614"/>
        </w:tabs>
        <w:spacing w:line="322" w:lineRule="exact"/>
        <w:ind w:left="5" w:right="10"/>
        <w:jc w:val="both"/>
      </w:pPr>
      <w:r>
        <w:rPr>
          <w:spacing w:val="-16"/>
          <w:sz w:val="28"/>
          <w:szCs w:val="28"/>
        </w:rPr>
        <w:t>1.3.</w:t>
      </w:r>
      <w:r>
        <w:rPr>
          <w:sz w:val="28"/>
          <w:szCs w:val="28"/>
        </w:rPr>
        <w:tab/>
        <w:t>Пункт 22 «исчерпывающий перечень оснований для отказа в приеме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документов, необходимых для предоставления муниципальной услуги» главы 2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Регламента предлагается изложить в следующей редакции:</w:t>
      </w:r>
    </w:p>
    <w:p w:rsidR="000C69B9" w:rsidRDefault="000C69B9" w:rsidP="000C69B9">
      <w:pPr>
        <w:shd w:val="clear" w:color="auto" w:fill="FFFFFF"/>
        <w:spacing w:line="322" w:lineRule="exact"/>
        <w:ind w:left="10" w:right="5" w:firstLine="686"/>
        <w:jc w:val="both"/>
      </w:pPr>
      <w:r>
        <w:rPr>
          <w:sz w:val="28"/>
          <w:szCs w:val="28"/>
        </w:rPr>
        <w:t xml:space="preserve">«Основания для отказа в приеме документов, необходимых для </w:t>
      </w:r>
      <w:r>
        <w:rPr>
          <w:spacing w:val="-2"/>
          <w:sz w:val="28"/>
          <w:szCs w:val="28"/>
        </w:rPr>
        <w:t xml:space="preserve">предоставления муниципальной услуги, нормативными правовыми актами не </w:t>
      </w:r>
      <w:r>
        <w:rPr>
          <w:sz w:val="28"/>
          <w:szCs w:val="28"/>
        </w:rPr>
        <w:t>предусмотрены».</w:t>
      </w:r>
    </w:p>
    <w:p w:rsidR="000C69B9" w:rsidRDefault="000C69B9" w:rsidP="000C69B9">
      <w:pPr>
        <w:shd w:val="clear" w:color="auto" w:fill="FFFFFF"/>
        <w:tabs>
          <w:tab w:val="left" w:pos="494"/>
        </w:tabs>
        <w:spacing w:line="322" w:lineRule="exact"/>
        <w:ind w:left="34"/>
      </w:pPr>
      <w:r>
        <w:rPr>
          <w:spacing w:val="-16"/>
          <w:sz w:val="28"/>
          <w:szCs w:val="28"/>
        </w:rPr>
        <w:t>1.4.</w:t>
      </w:r>
      <w:r>
        <w:rPr>
          <w:sz w:val="28"/>
          <w:szCs w:val="28"/>
        </w:rPr>
        <w:tab/>
        <w:t>Пункт 23 главы 2 Регламента изложить в следующей редакции:</w:t>
      </w:r>
    </w:p>
    <w:p w:rsidR="000C69B9" w:rsidRDefault="000C69B9" w:rsidP="000C69B9">
      <w:pPr>
        <w:shd w:val="clear" w:color="auto" w:fill="FFFFFF"/>
        <w:tabs>
          <w:tab w:val="left" w:pos="1104"/>
        </w:tabs>
        <w:spacing w:line="322" w:lineRule="exact"/>
        <w:ind w:left="14" w:right="5" w:firstLine="504"/>
        <w:jc w:val="both"/>
      </w:pPr>
      <w:r>
        <w:rPr>
          <w:spacing w:val="-26"/>
          <w:sz w:val="28"/>
          <w:szCs w:val="28"/>
        </w:rPr>
        <w:t>1)</w:t>
      </w:r>
      <w:r>
        <w:rPr>
          <w:sz w:val="28"/>
          <w:szCs w:val="28"/>
        </w:rPr>
        <w:tab/>
        <w:t>гражданином не представлены (не направлены) документы,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предусмотренные статьей 4 указанного Закона, обязанность по представлению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которых возложена на заявителя;</w:t>
      </w:r>
    </w:p>
    <w:p w:rsidR="000C69B9" w:rsidRDefault="000C69B9" w:rsidP="000C69B9">
      <w:pPr>
        <w:shd w:val="clear" w:color="auto" w:fill="FFFFFF"/>
        <w:tabs>
          <w:tab w:val="left" w:pos="826"/>
        </w:tabs>
        <w:spacing w:line="322" w:lineRule="exact"/>
        <w:ind w:firstLine="494"/>
        <w:jc w:val="both"/>
      </w:pPr>
      <w:r>
        <w:rPr>
          <w:spacing w:val="-15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документы, необходимые для решения вопроса о признании гражданина</w:t>
      </w:r>
      <w:r>
        <w:rPr>
          <w:spacing w:val="-2"/>
          <w:sz w:val="28"/>
          <w:szCs w:val="28"/>
        </w:rPr>
        <w:br/>
      </w:r>
      <w:r>
        <w:rPr>
          <w:spacing w:val="-3"/>
          <w:sz w:val="28"/>
          <w:szCs w:val="28"/>
        </w:rPr>
        <w:t>малоимущим, не подтверждают право гражданина на признание малоимущим в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соответствии с настоящим Законом;</w:t>
      </w:r>
    </w:p>
    <w:p w:rsidR="000C69B9" w:rsidRDefault="000C69B9" w:rsidP="000C69B9">
      <w:pPr>
        <w:shd w:val="clear" w:color="auto" w:fill="FFFFFF"/>
        <w:spacing w:line="322" w:lineRule="exact"/>
        <w:ind w:left="5" w:firstLine="490"/>
        <w:jc w:val="both"/>
      </w:pPr>
      <w:r>
        <w:rPr>
          <w:spacing w:val="-1"/>
          <w:sz w:val="28"/>
          <w:szCs w:val="28"/>
        </w:rPr>
        <w:t xml:space="preserve">2.1) ответ органа государственной власти, органа местного самоуправления </w:t>
      </w:r>
      <w:r>
        <w:rPr>
          <w:spacing w:val="-2"/>
          <w:sz w:val="28"/>
          <w:szCs w:val="28"/>
        </w:rPr>
        <w:t xml:space="preserve">либо подведомственной органу государственной власти или органу местного </w:t>
      </w:r>
      <w:r>
        <w:rPr>
          <w:spacing w:val="-1"/>
          <w:sz w:val="28"/>
          <w:szCs w:val="28"/>
        </w:rPr>
        <w:t xml:space="preserve">самоуправления организации на межведомственный запрос свидетельствует об </w:t>
      </w:r>
      <w:r>
        <w:rPr>
          <w:spacing w:val="-2"/>
          <w:sz w:val="28"/>
          <w:szCs w:val="28"/>
        </w:rPr>
        <w:t xml:space="preserve">отсутствии документа и (или) информации, необходимых для принятия решения </w:t>
      </w:r>
      <w:r>
        <w:rPr>
          <w:spacing w:val="-1"/>
          <w:sz w:val="28"/>
          <w:szCs w:val="28"/>
        </w:rPr>
        <w:t>вопроса о признании гражданина малоимущим, если соответствующий документ не был представлен заявителем по собственной инициативе;</w:t>
      </w:r>
    </w:p>
    <w:p w:rsidR="000C69B9" w:rsidRDefault="000C69B9" w:rsidP="000C69B9">
      <w:pPr>
        <w:shd w:val="clear" w:color="auto" w:fill="FFFFFF"/>
        <w:tabs>
          <w:tab w:val="left" w:pos="826"/>
        </w:tabs>
        <w:spacing w:line="322" w:lineRule="exact"/>
        <w:ind w:right="38" w:firstLine="494"/>
        <w:jc w:val="both"/>
      </w:pPr>
      <w:r>
        <w:rPr>
          <w:spacing w:val="-13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превышено одно из пороговых значений, указанных в части 1 статьи 11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указанного Закона.</w:t>
      </w:r>
    </w:p>
    <w:p w:rsidR="000C69B9" w:rsidRDefault="000C69B9" w:rsidP="000C69B9">
      <w:pPr>
        <w:shd w:val="clear" w:color="auto" w:fill="FFFFFF"/>
        <w:spacing w:line="322" w:lineRule="exact"/>
        <w:ind w:left="38"/>
      </w:pPr>
      <w:r>
        <w:rPr>
          <w:sz w:val="28"/>
          <w:szCs w:val="28"/>
        </w:rPr>
        <w:t>1.5.Подпункт 5 Пункта 73 главы 5 Регламента - исключить.</w:t>
      </w:r>
    </w:p>
    <w:p w:rsidR="000C69B9" w:rsidRDefault="000C69B9" w:rsidP="000C69B9">
      <w:pPr>
        <w:shd w:val="clear" w:color="auto" w:fill="FFFFFF"/>
        <w:spacing w:line="322" w:lineRule="exact"/>
        <w:ind w:left="38"/>
      </w:pPr>
      <w:r>
        <w:rPr>
          <w:sz w:val="28"/>
          <w:szCs w:val="28"/>
        </w:rPr>
        <w:t>1.6.В  преамбуле Постановления  слова « в редакции от 03.12.2011 г. «282-ФЗ» -</w:t>
      </w:r>
    </w:p>
    <w:p w:rsidR="000C69B9" w:rsidRDefault="000C69B9" w:rsidP="000C69B9">
      <w:pPr>
        <w:shd w:val="clear" w:color="auto" w:fill="FFFFFF"/>
        <w:spacing w:before="5" w:line="322" w:lineRule="exact"/>
        <w:ind w:left="14"/>
      </w:pPr>
      <w:r>
        <w:rPr>
          <w:spacing w:val="-4"/>
          <w:sz w:val="28"/>
          <w:szCs w:val="28"/>
        </w:rPr>
        <w:t>исключить.</w:t>
      </w:r>
    </w:p>
    <w:p w:rsidR="000C69B9" w:rsidRDefault="000C69B9" w:rsidP="000C69B9">
      <w:pPr>
        <w:shd w:val="clear" w:color="auto" w:fill="FFFFFF"/>
        <w:spacing w:line="322" w:lineRule="exact"/>
        <w:ind w:left="38"/>
      </w:pPr>
      <w:r>
        <w:rPr>
          <w:sz w:val="28"/>
          <w:szCs w:val="28"/>
        </w:rPr>
        <w:t>1.7.В абзаце 3 пункта 21  главы 2 Регламента слова «, в том числе об оплате</w:t>
      </w:r>
    </w:p>
    <w:p w:rsidR="000C69B9" w:rsidRDefault="000C69B9" w:rsidP="000C69B9">
      <w:pPr>
        <w:shd w:val="clear" w:color="auto" w:fill="FFFFFF"/>
        <w:spacing w:line="322" w:lineRule="exact"/>
        <w:ind w:left="19"/>
      </w:pPr>
      <w:r>
        <w:rPr>
          <w:spacing w:val="-3"/>
          <w:sz w:val="28"/>
          <w:szCs w:val="28"/>
        </w:rPr>
        <w:t>государственной    пошлины    »    следует    заменить    словами    «в    том    числе</w:t>
      </w:r>
    </w:p>
    <w:p w:rsidR="000C69B9" w:rsidRDefault="000C69B9" w:rsidP="000C69B9">
      <w:pPr>
        <w:shd w:val="clear" w:color="auto" w:fill="FFFFFF"/>
        <w:spacing w:line="322" w:lineRule="exact"/>
        <w:ind w:left="19"/>
      </w:pPr>
      <w:r>
        <w:rPr>
          <w:spacing w:val="-2"/>
          <w:sz w:val="28"/>
          <w:szCs w:val="28"/>
        </w:rPr>
        <w:t>подтверждающих       внесение       заявителем       платы       за       предоставление</w:t>
      </w:r>
    </w:p>
    <w:p w:rsidR="000C69B9" w:rsidRDefault="000C69B9" w:rsidP="000C69B9">
      <w:pPr>
        <w:shd w:val="clear" w:color="auto" w:fill="FFFFFF"/>
        <w:spacing w:line="322" w:lineRule="exact"/>
        <w:ind w:left="14"/>
      </w:pPr>
      <w:r>
        <w:rPr>
          <w:spacing w:val="-1"/>
          <w:sz w:val="28"/>
          <w:szCs w:val="28"/>
        </w:rPr>
        <w:t>государственных и муниципальных услуг».</w:t>
      </w:r>
    </w:p>
    <w:p w:rsidR="000C69B9" w:rsidRDefault="000C69B9" w:rsidP="000C69B9">
      <w:pPr>
        <w:shd w:val="clear" w:color="auto" w:fill="FFFFFF"/>
        <w:spacing w:line="322" w:lineRule="exact"/>
        <w:ind w:left="14" w:firstLine="754"/>
        <w:jc w:val="both"/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 в общественно - политическом издании «Депутатский вестник».</w:t>
      </w:r>
    </w:p>
    <w:p w:rsidR="000C69B9" w:rsidRDefault="000C69B9" w:rsidP="000C69B9">
      <w:pPr>
        <w:shd w:val="clear" w:color="auto" w:fill="FFFFFF"/>
        <w:tabs>
          <w:tab w:val="left" w:pos="6878"/>
        </w:tabs>
        <w:spacing w:before="634"/>
        <w:ind w:left="5"/>
      </w:pPr>
      <w:r>
        <w:rPr>
          <w:sz w:val="28"/>
          <w:szCs w:val="28"/>
        </w:rPr>
        <w:t>Глава Сущевского сельского поселения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Н.И.Ковалев</w:t>
      </w:r>
    </w:p>
    <w:p w:rsidR="00F7061A" w:rsidRPr="0061542B" w:rsidRDefault="00F7061A" w:rsidP="0061542B">
      <w:pPr>
        <w:jc w:val="both"/>
        <w:rPr>
          <w:spacing w:val="-1"/>
          <w:sz w:val="28"/>
          <w:szCs w:val="28"/>
        </w:rPr>
      </w:pPr>
    </w:p>
    <w:sectPr w:rsidR="00F7061A" w:rsidRPr="0061542B" w:rsidSect="00072A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364C"/>
    <w:multiLevelType w:val="hybridMultilevel"/>
    <w:tmpl w:val="438EF2CA"/>
    <w:lvl w:ilvl="0" w:tplc="28A6C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compat/>
  <w:rsids>
    <w:rsidRoot w:val="00516714"/>
    <w:rsid w:val="000014E5"/>
    <w:rsid w:val="00003012"/>
    <w:rsid w:val="00003AD0"/>
    <w:rsid w:val="00005E02"/>
    <w:rsid w:val="0001567D"/>
    <w:rsid w:val="00015D89"/>
    <w:rsid w:val="00072A20"/>
    <w:rsid w:val="0007604D"/>
    <w:rsid w:val="00081374"/>
    <w:rsid w:val="00081B68"/>
    <w:rsid w:val="000A620D"/>
    <w:rsid w:val="000A65A1"/>
    <w:rsid w:val="000B7E84"/>
    <w:rsid w:val="000C69B9"/>
    <w:rsid w:val="0010743C"/>
    <w:rsid w:val="00110B71"/>
    <w:rsid w:val="00146FEB"/>
    <w:rsid w:val="001614A3"/>
    <w:rsid w:val="00162E98"/>
    <w:rsid w:val="0016503A"/>
    <w:rsid w:val="00172253"/>
    <w:rsid w:val="001747A4"/>
    <w:rsid w:val="00191CF9"/>
    <w:rsid w:val="001A2B9E"/>
    <w:rsid w:val="001A55E0"/>
    <w:rsid w:val="001B2769"/>
    <w:rsid w:val="001D2971"/>
    <w:rsid w:val="001D360E"/>
    <w:rsid w:val="001D7631"/>
    <w:rsid w:val="002015A7"/>
    <w:rsid w:val="00202F51"/>
    <w:rsid w:val="00227473"/>
    <w:rsid w:val="0026423C"/>
    <w:rsid w:val="00271672"/>
    <w:rsid w:val="002725AF"/>
    <w:rsid w:val="002C022E"/>
    <w:rsid w:val="002F6AE7"/>
    <w:rsid w:val="00311227"/>
    <w:rsid w:val="003117C8"/>
    <w:rsid w:val="00312BAB"/>
    <w:rsid w:val="00316023"/>
    <w:rsid w:val="0031731B"/>
    <w:rsid w:val="003179FB"/>
    <w:rsid w:val="00321372"/>
    <w:rsid w:val="003431CC"/>
    <w:rsid w:val="003438FC"/>
    <w:rsid w:val="0034607D"/>
    <w:rsid w:val="00357237"/>
    <w:rsid w:val="00363DAA"/>
    <w:rsid w:val="00371F6E"/>
    <w:rsid w:val="00372C8D"/>
    <w:rsid w:val="003870B0"/>
    <w:rsid w:val="00391AF3"/>
    <w:rsid w:val="003941C8"/>
    <w:rsid w:val="003A1301"/>
    <w:rsid w:val="003A6011"/>
    <w:rsid w:val="003C7470"/>
    <w:rsid w:val="003E2FAB"/>
    <w:rsid w:val="003E6472"/>
    <w:rsid w:val="003F3E9B"/>
    <w:rsid w:val="003F6B80"/>
    <w:rsid w:val="004238F4"/>
    <w:rsid w:val="00431A4A"/>
    <w:rsid w:val="004327E9"/>
    <w:rsid w:val="00433A20"/>
    <w:rsid w:val="00435986"/>
    <w:rsid w:val="00444C50"/>
    <w:rsid w:val="0045260F"/>
    <w:rsid w:val="00463F07"/>
    <w:rsid w:val="00463F87"/>
    <w:rsid w:val="00476F5C"/>
    <w:rsid w:val="00487167"/>
    <w:rsid w:val="004901D3"/>
    <w:rsid w:val="004A307D"/>
    <w:rsid w:val="004A30B2"/>
    <w:rsid w:val="004D1A06"/>
    <w:rsid w:val="004D5D89"/>
    <w:rsid w:val="004F2556"/>
    <w:rsid w:val="004F3A71"/>
    <w:rsid w:val="005023FB"/>
    <w:rsid w:val="00503960"/>
    <w:rsid w:val="00516714"/>
    <w:rsid w:val="0052374E"/>
    <w:rsid w:val="0052454F"/>
    <w:rsid w:val="005413A1"/>
    <w:rsid w:val="00543289"/>
    <w:rsid w:val="005506A0"/>
    <w:rsid w:val="00555F69"/>
    <w:rsid w:val="00582562"/>
    <w:rsid w:val="005A2AC2"/>
    <w:rsid w:val="005C6FB6"/>
    <w:rsid w:val="005E4CDE"/>
    <w:rsid w:val="006060E7"/>
    <w:rsid w:val="00606535"/>
    <w:rsid w:val="006114F7"/>
    <w:rsid w:val="0061542B"/>
    <w:rsid w:val="00616A51"/>
    <w:rsid w:val="0063637B"/>
    <w:rsid w:val="0064147D"/>
    <w:rsid w:val="006430DB"/>
    <w:rsid w:val="006432B3"/>
    <w:rsid w:val="00674458"/>
    <w:rsid w:val="00684BEF"/>
    <w:rsid w:val="006A2FA5"/>
    <w:rsid w:val="006A4B1D"/>
    <w:rsid w:val="006B45DD"/>
    <w:rsid w:val="006B6C9A"/>
    <w:rsid w:val="006C2FD7"/>
    <w:rsid w:val="006E11D5"/>
    <w:rsid w:val="00705BD5"/>
    <w:rsid w:val="00735440"/>
    <w:rsid w:val="0074637E"/>
    <w:rsid w:val="00746B1D"/>
    <w:rsid w:val="0075295D"/>
    <w:rsid w:val="00760311"/>
    <w:rsid w:val="00771DF8"/>
    <w:rsid w:val="00775114"/>
    <w:rsid w:val="0078254E"/>
    <w:rsid w:val="0079289C"/>
    <w:rsid w:val="007A23B9"/>
    <w:rsid w:val="007A4433"/>
    <w:rsid w:val="007A7290"/>
    <w:rsid w:val="007A7C4C"/>
    <w:rsid w:val="007C2328"/>
    <w:rsid w:val="007F5BBD"/>
    <w:rsid w:val="008420E2"/>
    <w:rsid w:val="00842A69"/>
    <w:rsid w:val="00880628"/>
    <w:rsid w:val="00881E96"/>
    <w:rsid w:val="00882E00"/>
    <w:rsid w:val="00884E0E"/>
    <w:rsid w:val="00890898"/>
    <w:rsid w:val="00894847"/>
    <w:rsid w:val="008A316C"/>
    <w:rsid w:val="008C423E"/>
    <w:rsid w:val="008D0688"/>
    <w:rsid w:val="008D40ED"/>
    <w:rsid w:val="00903583"/>
    <w:rsid w:val="0091582C"/>
    <w:rsid w:val="00920074"/>
    <w:rsid w:val="00921FAD"/>
    <w:rsid w:val="00923FE2"/>
    <w:rsid w:val="009258E8"/>
    <w:rsid w:val="00926AEE"/>
    <w:rsid w:val="00927C6B"/>
    <w:rsid w:val="009362B5"/>
    <w:rsid w:val="00937D45"/>
    <w:rsid w:val="00943A69"/>
    <w:rsid w:val="009539C8"/>
    <w:rsid w:val="00961CD3"/>
    <w:rsid w:val="009646C4"/>
    <w:rsid w:val="00984C01"/>
    <w:rsid w:val="00992603"/>
    <w:rsid w:val="00994A5C"/>
    <w:rsid w:val="009A5DA7"/>
    <w:rsid w:val="009B6549"/>
    <w:rsid w:val="009C2328"/>
    <w:rsid w:val="009D05DE"/>
    <w:rsid w:val="009E4207"/>
    <w:rsid w:val="009E49AF"/>
    <w:rsid w:val="009F44D7"/>
    <w:rsid w:val="00A11B94"/>
    <w:rsid w:val="00A14AF6"/>
    <w:rsid w:val="00A24709"/>
    <w:rsid w:val="00A25245"/>
    <w:rsid w:val="00A3411A"/>
    <w:rsid w:val="00A3584F"/>
    <w:rsid w:val="00A359A5"/>
    <w:rsid w:val="00A35CF6"/>
    <w:rsid w:val="00A46E0D"/>
    <w:rsid w:val="00A52ECD"/>
    <w:rsid w:val="00A55B3D"/>
    <w:rsid w:val="00A71F65"/>
    <w:rsid w:val="00A80E33"/>
    <w:rsid w:val="00A81BA2"/>
    <w:rsid w:val="00A904D0"/>
    <w:rsid w:val="00AB23A0"/>
    <w:rsid w:val="00AC1FAB"/>
    <w:rsid w:val="00AD215E"/>
    <w:rsid w:val="00AD2960"/>
    <w:rsid w:val="00AD7038"/>
    <w:rsid w:val="00AE5525"/>
    <w:rsid w:val="00AF6F63"/>
    <w:rsid w:val="00B07207"/>
    <w:rsid w:val="00B149E8"/>
    <w:rsid w:val="00B15789"/>
    <w:rsid w:val="00B17DCB"/>
    <w:rsid w:val="00B509AA"/>
    <w:rsid w:val="00B56CE3"/>
    <w:rsid w:val="00B71868"/>
    <w:rsid w:val="00B82C94"/>
    <w:rsid w:val="00B9765E"/>
    <w:rsid w:val="00BA2A6F"/>
    <w:rsid w:val="00BD017B"/>
    <w:rsid w:val="00BE0925"/>
    <w:rsid w:val="00BE1F06"/>
    <w:rsid w:val="00C038E8"/>
    <w:rsid w:val="00C071C0"/>
    <w:rsid w:val="00C10647"/>
    <w:rsid w:val="00C1328C"/>
    <w:rsid w:val="00C26E28"/>
    <w:rsid w:val="00C33111"/>
    <w:rsid w:val="00C344C7"/>
    <w:rsid w:val="00C440E6"/>
    <w:rsid w:val="00C54937"/>
    <w:rsid w:val="00C73350"/>
    <w:rsid w:val="00C752EC"/>
    <w:rsid w:val="00C77619"/>
    <w:rsid w:val="00C803E9"/>
    <w:rsid w:val="00C86772"/>
    <w:rsid w:val="00CA5F18"/>
    <w:rsid w:val="00CB3404"/>
    <w:rsid w:val="00CD2286"/>
    <w:rsid w:val="00CF111D"/>
    <w:rsid w:val="00D06509"/>
    <w:rsid w:val="00D224DB"/>
    <w:rsid w:val="00D44B90"/>
    <w:rsid w:val="00D5456E"/>
    <w:rsid w:val="00D86CF4"/>
    <w:rsid w:val="00D9119B"/>
    <w:rsid w:val="00DB1DAC"/>
    <w:rsid w:val="00DE7E98"/>
    <w:rsid w:val="00DF1D0E"/>
    <w:rsid w:val="00DF71AE"/>
    <w:rsid w:val="00E16443"/>
    <w:rsid w:val="00E552FB"/>
    <w:rsid w:val="00E77BAF"/>
    <w:rsid w:val="00E81881"/>
    <w:rsid w:val="00E82801"/>
    <w:rsid w:val="00E86B22"/>
    <w:rsid w:val="00EA0412"/>
    <w:rsid w:val="00EA1DD1"/>
    <w:rsid w:val="00EA26F4"/>
    <w:rsid w:val="00EA2C1C"/>
    <w:rsid w:val="00EA46C3"/>
    <w:rsid w:val="00EB47E5"/>
    <w:rsid w:val="00EC5D44"/>
    <w:rsid w:val="00ED372A"/>
    <w:rsid w:val="00EF735A"/>
    <w:rsid w:val="00F413A3"/>
    <w:rsid w:val="00F7061A"/>
    <w:rsid w:val="00F843D9"/>
    <w:rsid w:val="00FB253B"/>
    <w:rsid w:val="00FC1BDD"/>
    <w:rsid w:val="00FD6F72"/>
    <w:rsid w:val="00FE5E57"/>
    <w:rsid w:val="00FE78B6"/>
    <w:rsid w:val="00FF2824"/>
    <w:rsid w:val="00FF5216"/>
    <w:rsid w:val="00FF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82C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543289"/>
    <w:pPr>
      <w:widowControl w:val="0"/>
      <w:suppressAutoHyphens/>
      <w:autoSpaceDE w:val="0"/>
      <w:spacing w:after="120"/>
      <w:ind w:left="283"/>
    </w:pPr>
    <w:rPr>
      <w:rFonts w:ascii="font300" w:eastAsia="font300" w:hAnsi="font300" w:cs="font300"/>
      <w:sz w:val="20"/>
      <w:lang w:bidi="ru-RU"/>
    </w:rPr>
  </w:style>
  <w:style w:type="paragraph" w:styleId="a5">
    <w:name w:val="Body Text"/>
    <w:basedOn w:val="a"/>
    <w:rsid w:val="000014E5"/>
    <w:pPr>
      <w:suppressAutoHyphens/>
      <w:spacing w:after="120"/>
    </w:pPr>
    <w:rPr>
      <w:sz w:val="20"/>
      <w:szCs w:val="20"/>
      <w:lang w:val="en-US"/>
    </w:rPr>
  </w:style>
  <w:style w:type="paragraph" w:customStyle="1" w:styleId="1">
    <w:name w:val=" Знак Знак Знак1 Знак"/>
    <w:basedOn w:val="a"/>
    <w:link w:val="a0"/>
    <w:rsid w:val="000014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FF54F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АДМИНИСТРАЦИЯ КОТОВСКОГО СЕЛЬСКОГО ПОСЕЛЕНИЯ</vt:lpstr>
    </vt:vector>
  </TitlesOfParts>
  <Company>-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КОТОВСКОГО СЕЛЬСКОГО ПОСЕЛЕНИЯ</dc:title>
  <dc:creator>-</dc:creator>
  <cp:lastModifiedBy>Mezhved</cp:lastModifiedBy>
  <cp:revision>2</cp:revision>
  <cp:lastPrinted>2014-02-05T12:39:00Z</cp:lastPrinted>
  <dcterms:created xsi:type="dcterms:W3CDTF">2017-05-29T09:36:00Z</dcterms:created>
  <dcterms:modified xsi:type="dcterms:W3CDTF">2017-05-29T09:36:00Z</dcterms:modified>
</cp:coreProperties>
</file>