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72" w:rsidRDefault="00946972" w:rsidP="00735667">
      <w:pPr>
        <w:shd w:val="clear" w:color="auto" w:fill="FFFFFF"/>
        <w:spacing w:line="317" w:lineRule="exact"/>
        <w:ind w:left="1699" w:right="1037"/>
        <w:jc w:val="center"/>
        <w:rPr>
          <w:b/>
          <w:bCs/>
          <w:color w:val="000000"/>
          <w:spacing w:val="10"/>
          <w:sz w:val="24"/>
          <w:szCs w:val="24"/>
        </w:rPr>
      </w:pPr>
      <w:r w:rsidRPr="00735667">
        <w:rPr>
          <w:b/>
          <w:bCs/>
          <w:color w:val="000000"/>
          <w:spacing w:val="10"/>
          <w:sz w:val="24"/>
          <w:szCs w:val="24"/>
        </w:rPr>
        <w:t>Российская Федерация</w:t>
      </w:r>
    </w:p>
    <w:p w:rsidR="00946972" w:rsidRDefault="00946972" w:rsidP="00735667">
      <w:pPr>
        <w:shd w:val="clear" w:color="auto" w:fill="FFFFFF"/>
        <w:spacing w:line="317" w:lineRule="exact"/>
        <w:ind w:left="1699" w:right="1037"/>
        <w:jc w:val="center"/>
        <w:rPr>
          <w:b/>
          <w:bCs/>
          <w:color w:val="000000"/>
          <w:spacing w:val="11"/>
          <w:sz w:val="24"/>
          <w:szCs w:val="24"/>
        </w:rPr>
      </w:pPr>
      <w:r w:rsidRPr="00735667">
        <w:rPr>
          <w:b/>
          <w:bCs/>
          <w:color w:val="000000"/>
          <w:spacing w:val="10"/>
          <w:sz w:val="24"/>
          <w:szCs w:val="24"/>
        </w:rPr>
        <w:t xml:space="preserve"> </w:t>
      </w:r>
      <w:r w:rsidRPr="00735667">
        <w:rPr>
          <w:b/>
          <w:bCs/>
          <w:color w:val="000000"/>
          <w:spacing w:val="11"/>
          <w:sz w:val="24"/>
          <w:szCs w:val="24"/>
        </w:rPr>
        <w:t>Костромская область</w:t>
      </w:r>
    </w:p>
    <w:p w:rsidR="00946972" w:rsidRDefault="00946972" w:rsidP="00735667">
      <w:pPr>
        <w:shd w:val="clear" w:color="auto" w:fill="FFFFFF"/>
        <w:spacing w:line="317" w:lineRule="exact"/>
        <w:ind w:left="1699" w:right="1037"/>
        <w:jc w:val="center"/>
        <w:rPr>
          <w:b/>
          <w:bCs/>
          <w:color w:val="000000"/>
          <w:spacing w:val="11"/>
          <w:sz w:val="24"/>
          <w:szCs w:val="24"/>
        </w:rPr>
      </w:pPr>
      <w:r w:rsidRPr="00735667">
        <w:rPr>
          <w:b/>
          <w:bCs/>
          <w:color w:val="000000"/>
          <w:spacing w:val="11"/>
          <w:sz w:val="24"/>
          <w:szCs w:val="24"/>
        </w:rPr>
        <w:t xml:space="preserve"> Костромской муниципальный район</w:t>
      </w:r>
    </w:p>
    <w:p w:rsidR="00946972" w:rsidRDefault="00946972" w:rsidP="00735667">
      <w:pPr>
        <w:shd w:val="clear" w:color="auto" w:fill="FFFFFF"/>
        <w:spacing w:line="317" w:lineRule="exact"/>
        <w:ind w:left="1699" w:right="1037"/>
        <w:jc w:val="center"/>
        <w:rPr>
          <w:b/>
          <w:bCs/>
          <w:color w:val="000000"/>
          <w:spacing w:val="9"/>
          <w:sz w:val="24"/>
          <w:szCs w:val="24"/>
        </w:rPr>
      </w:pPr>
      <w:r w:rsidRPr="00735667">
        <w:rPr>
          <w:b/>
          <w:bCs/>
          <w:color w:val="000000"/>
          <w:spacing w:val="11"/>
          <w:sz w:val="24"/>
          <w:szCs w:val="24"/>
        </w:rPr>
        <w:t xml:space="preserve"> </w:t>
      </w:r>
      <w:r w:rsidRPr="00735667">
        <w:rPr>
          <w:b/>
          <w:bCs/>
          <w:color w:val="000000"/>
          <w:spacing w:val="9"/>
          <w:sz w:val="24"/>
          <w:szCs w:val="24"/>
        </w:rPr>
        <w:t>Совет депутатов муниципального образования</w:t>
      </w:r>
    </w:p>
    <w:p w:rsidR="00946972" w:rsidRPr="00735667" w:rsidRDefault="00946972" w:rsidP="00735667">
      <w:pPr>
        <w:shd w:val="clear" w:color="auto" w:fill="FFFFFF"/>
        <w:spacing w:line="317" w:lineRule="exact"/>
        <w:ind w:left="1699" w:right="1037"/>
        <w:jc w:val="center"/>
        <w:rPr>
          <w:sz w:val="24"/>
          <w:szCs w:val="24"/>
        </w:rPr>
      </w:pPr>
      <w:r w:rsidRPr="00735667">
        <w:rPr>
          <w:b/>
          <w:bCs/>
          <w:color w:val="000000"/>
          <w:spacing w:val="9"/>
          <w:sz w:val="24"/>
          <w:szCs w:val="24"/>
        </w:rPr>
        <w:t xml:space="preserve"> </w:t>
      </w:r>
      <w:r w:rsidRPr="00735667">
        <w:rPr>
          <w:b/>
          <w:bCs/>
          <w:color w:val="000000"/>
          <w:spacing w:val="11"/>
          <w:sz w:val="24"/>
          <w:szCs w:val="24"/>
        </w:rPr>
        <w:t>Сущевское сельское поселение</w:t>
      </w:r>
    </w:p>
    <w:p w:rsidR="00946972" w:rsidRPr="00735667" w:rsidRDefault="00946972">
      <w:pPr>
        <w:shd w:val="clear" w:color="auto" w:fill="FFFFFF"/>
        <w:spacing w:before="662"/>
        <w:ind w:left="53"/>
        <w:jc w:val="center"/>
        <w:rPr>
          <w:sz w:val="24"/>
          <w:szCs w:val="24"/>
        </w:rPr>
      </w:pPr>
      <w:r w:rsidRPr="00735667">
        <w:rPr>
          <w:b/>
          <w:bCs/>
          <w:color w:val="000000"/>
          <w:spacing w:val="3"/>
          <w:sz w:val="24"/>
          <w:szCs w:val="24"/>
        </w:rPr>
        <w:t>РЕШЕНИЕ</w:t>
      </w:r>
    </w:p>
    <w:p w:rsidR="00946972" w:rsidRPr="00056F2C" w:rsidRDefault="000862D1">
      <w:pPr>
        <w:shd w:val="clear" w:color="auto" w:fill="FFFFFF"/>
        <w:tabs>
          <w:tab w:val="left" w:pos="8098"/>
        </w:tabs>
        <w:spacing w:before="331"/>
        <w:ind w:left="5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о</w:t>
      </w:r>
      <w:r w:rsidR="00946972" w:rsidRPr="00056F2C">
        <w:rPr>
          <w:b/>
          <w:bCs/>
          <w:color w:val="000000"/>
          <w:spacing w:val="7"/>
          <w:sz w:val="24"/>
          <w:szCs w:val="24"/>
        </w:rPr>
        <w:t xml:space="preserve">т  </w:t>
      </w:r>
      <w:r>
        <w:rPr>
          <w:b/>
          <w:bCs/>
          <w:color w:val="000000"/>
          <w:spacing w:val="7"/>
          <w:sz w:val="24"/>
          <w:szCs w:val="24"/>
        </w:rPr>
        <w:t>03 февраля 2010 года</w:t>
      </w:r>
      <w:r w:rsidR="00946972" w:rsidRPr="00056F2C">
        <w:rPr>
          <w:b/>
          <w:bCs/>
          <w:color w:val="000000"/>
          <w:sz w:val="24"/>
          <w:szCs w:val="24"/>
        </w:rPr>
        <w:tab/>
      </w:r>
      <w:r w:rsidR="00946972">
        <w:rPr>
          <w:b/>
          <w:bCs/>
          <w:color w:val="000000"/>
          <w:sz w:val="24"/>
          <w:szCs w:val="24"/>
        </w:rPr>
        <w:t xml:space="preserve">          </w:t>
      </w:r>
      <w:r>
        <w:rPr>
          <w:b/>
          <w:bCs/>
          <w:color w:val="000000"/>
          <w:sz w:val="24"/>
          <w:szCs w:val="24"/>
        </w:rPr>
        <w:t xml:space="preserve">   </w:t>
      </w:r>
      <w:r w:rsidR="00946972">
        <w:rPr>
          <w:b/>
          <w:bCs/>
          <w:color w:val="000000"/>
          <w:sz w:val="24"/>
          <w:szCs w:val="24"/>
        </w:rPr>
        <w:t xml:space="preserve">    </w:t>
      </w:r>
      <w:r>
        <w:rPr>
          <w:b/>
          <w:bCs/>
          <w:color w:val="000000"/>
          <w:sz w:val="24"/>
          <w:szCs w:val="24"/>
        </w:rPr>
        <w:t xml:space="preserve">  </w:t>
      </w:r>
      <w:r w:rsidR="00946972"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pacing w:val="-13"/>
          <w:sz w:val="24"/>
          <w:szCs w:val="24"/>
        </w:rPr>
        <w:t>№   5</w:t>
      </w:r>
    </w:p>
    <w:p w:rsidR="00735667" w:rsidRDefault="00735667">
      <w:pPr>
        <w:shd w:val="clear" w:color="auto" w:fill="FFFFFF"/>
        <w:tabs>
          <w:tab w:val="left" w:pos="8098"/>
        </w:tabs>
        <w:spacing w:before="331"/>
        <w:ind w:left="5"/>
        <w:rPr>
          <w:b/>
          <w:bCs/>
          <w:color w:val="000000"/>
          <w:spacing w:val="-13"/>
          <w:sz w:val="24"/>
          <w:szCs w:val="24"/>
        </w:rPr>
      </w:pPr>
    </w:p>
    <w:p w:rsidR="00056F2C" w:rsidRPr="00056F2C" w:rsidRDefault="00056F2C">
      <w:pPr>
        <w:shd w:val="clear" w:color="auto" w:fill="FFFFFF"/>
        <w:tabs>
          <w:tab w:val="left" w:pos="8098"/>
        </w:tabs>
        <w:spacing w:before="331"/>
        <w:ind w:left="5"/>
        <w:rPr>
          <w:b/>
          <w:bCs/>
          <w:color w:val="000000"/>
          <w:spacing w:val="-13"/>
          <w:sz w:val="24"/>
          <w:szCs w:val="24"/>
        </w:rPr>
      </w:pPr>
    </w:p>
    <w:p w:rsidR="00C451DB" w:rsidRDefault="00735667" w:rsidP="00735667">
      <w:pPr>
        <w:rPr>
          <w:sz w:val="24"/>
          <w:szCs w:val="24"/>
        </w:rPr>
      </w:pPr>
      <w:bookmarkStart w:id="0" w:name="_GoBack"/>
      <w:r w:rsidRPr="00056F2C">
        <w:rPr>
          <w:sz w:val="24"/>
          <w:szCs w:val="24"/>
        </w:rPr>
        <w:t>Об установлении учетной нормы</w:t>
      </w:r>
    </w:p>
    <w:p w:rsidR="00735667" w:rsidRPr="00056F2C" w:rsidRDefault="00735667" w:rsidP="00735667">
      <w:pPr>
        <w:rPr>
          <w:sz w:val="24"/>
          <w:szCs w:val="24"/>
        </w:rPr>
      </w:pPr>
      <w:r w:rsidRPr="00056F2C">
        <w:rPr>
          <w:sz w:val="24"/>
          <w:szCs w:val="24"/>
        </w:rPr>
        <w:t xml:space="preserve"> и нормы предоставления муниципальной</w:t>
      </w:r>
    </w:p>
    <w:p w:rsidR="00735667" w:rsidRPr="00056F2C" w:rsidRDefault="00735667" w:rsidP="00735667">
      <w:pPr>
        <w:rPr>
          <w:sz w:val="24"/>
          <w:szCs w:val="24"/>
        </w:rPr>
      </w:pPr>
      <w:r w:rsidRPr="00056F2C">
        <w:rPr>
          <w:sz w:val="24"/>
          <w:szCs w:val="24"/>
        </w:rPr>
        <w:t xml:space="preserve"> жилой площади по договорам социального </w:t>
      </w:r>
    </w:p>
    <w:p w:rsidR="00735667" w:rsidRPr="00056F2C" w:rsidRDefault="00735667" w:rsidP="00735667">
      <w:pPr>
        <w:rPr>
          <w:sz w:val="24"/>
          <w:szCs w:val="24"/>
        </w:rPr>
      </w:pPr>
      <w:r w:rsidRPr="00056F2C">
        <w:rPr>
          <w:sz w:val="24"/>
          <w:szCs w:val="24"/>
        </w:rPr>
        <w:t>найма в Сущевском сельском поселении.</w:t>
      </w:r>
    </w:p>
    <w:bookmarkEnd w:id="0"/>
    <w:p w:rsidR="00735667" w:rsidRPr="00056F2C" w:rsidRDefault="00735667" w:rsidP="00735667">
      <w:pPr>
        <w:rPr>
          <w:sz w:val="24"/>
          <w:szCs w:val="24"/>
        </w:rPr>
      </w:pPr>
    </w:p>
    <w:p w:rsidR="00735667" w:rsidRPr="00056F2C" w:rsidRDefault="00735667" w:rsidP="00735667">
      <w:pPr>
        <w:rPr>
          <w:sz w:val="24"/>
          <w:szCs w:val="24"/>
        </w:rPr>
      </w:pPr>
    </w:p>
    <w:p w:rsidR="00735667" w:rsidRDefault="00735667" w:rsidP="00735667">
      <w:pPr>
        <w:rPr>
          <w:sz w:val="24"/>
          <w:szCs w:val="24"/>
        </w:rPr>
      </w:pPr>
    </w:p>
    <w:p w:rsidR="00056F2C" w:rsidRPr="00056F2C" w:rsidRDefault="00056F2C" w:rsidP="00735667">
      <w:pPr>
        <w:rPr>
          <w:sz w:val="24"/>
          <w:szCs w:val="24"/>
        </w:rPr>
      </w:pPr>
    </w:p>
    <w:p w:rsidR="00735667" w:rsidRPr="00056F2C" w:rsidRDefault="00056F2C" w:rsidP="00056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35667" w:rsidRPr="00056F2C">
        <w:rPr>
          <w:sz w:val="24"/>
          <w:szCs w:val="24"/>
        </w:rPr>
        <w:t>В целях выполнения требований статьи 50 Жилищного Кодекса Российской Федерации</w:t>
      </w:r>
      <w:r w:rsidRPr="00056F2C">
        <w:rPr>
          <w:sz w:val="24"/>
          <w:szCs w:val="24"/>
        </w:rPr>
        <w:t xml:space="preserve"> от 29.19.2004 г. №188-ФЗ и упорядочения учетной нормы площади жилого помещения для принятия на учет граждан в качестве нуждающихся и нормы предоставления жилого помещения муниципального жилищного фонда по договорам социального найма в Сущевском сельском поселении,  РЕШИЛ:</w:t>
      </w:r>
    </w:p>
    <w:p w:rsidR="00056F2C" w:rsidRPr="00056F2C" w:rsidRDefault="00056F2C" w:rsidP="00056F2C">
      <w:pPr>
        <w:jc w:val="both"/>
        <w:rPr>
          <w:sz w:val="24"/>
          <w:szCs w:val="24"/>
        </w:rPr>
      </w:pPr>
      <w:r w:rsidRPr="00056F2C">
        <w:rPr>
          <w:sz w:val="24"/>
          <w:szCs w:val="24"/>
        </w:rPr>
        <w:t xml:space="preserve">        1.Установить учётную норму площади жилого помещения в размере:</w:t>
      </w:r>
    </w:p>
    <w:p w:rsidR="00056F2C" w:rsidRPr="00056F2C" w:rsidRDefault="00056F2C" w:rsidP="00056F2C">
      <w:pPr>
        <w:jc w:val="both"/>
        <w:rPr>
          <w:sz w:val="24"/>
          <w:szCs w:val="24"/>
        </w:rPr>
      </w:pPr>
      <w:r w:rsidRPr="00056F2C">
        <w:rPr>
          <w:sz w:val="24"/>
          <w:szCs w:val="24"/>
        </w:rPr>
        <w:t>-  в отдельном жилом помещении 12 кв.м общей площади жилого помещения на одного человека;</w:t>
      </w:r>
    </w:p>
    <w:p w:rsidR="00056F2C" w:rsidRDefault="00056F2C" w:rsidP="00056F2C">
      <w:pPr>
        <w:jc w:val="both"/>
        <w:rPr>
          <w:sz w:val="24"/>
          <w:szCs w:val="24"/>
        </w:rPr>
      </w:pPr>
      <w:r w:rsidRPr="00056F2C">
        <w:rPr>
          <w:sz w:val="24"/>
          <w:szCs w:val="24"/>
        </w:rPr>
        <w:t>-  в коммунальных квартирах 10 кв.м жилой площади жилого помещения на одного человека;</w:t>
      </w:r>
    </w:p>
    <w:p w:rsidR="00056F2C" w:rsidRDefault="00056F2C" w:rsidP="00056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2.Установить норму предоставления площади жилого помещения по договору социального найма в размере 18 кв.м общей площади на одного человека.</w:t>
      </w:r>
    </w:p>
    <w:p w:rsidR="00056F2C" w:rsidRDefault="00056F2C" w:rsidP="00056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3.Настоящее решение вступает в силу с момента  опубликования в общественно-политическом издании «Депутатский вестник».</w:t>
      </w:r>
    </w:p>
    <w:p w:rsidR="00056F2C" w:rsidRDefault="00056F2C" w:rsidP="00056F2C">
      <w:pPr>
        <w:jc w:val="both"/>
        <w:rPr>
          <w:sz w:val="24"/>
          <w:szCs w:val="24"/>
        </w:rPr>
      </w:pPr>
    </w:p>
    <w:p w:rsidR="00056F2C" w:rsidRDefault="00056F2C" w:rsidP="00735667">
      <w:pPr>
        <w:rPr>
          <w:sz w:val="24"/>
          <w:szCs w:val="24"/>
        </w:rPr>
      </w:pPr>
    </w:p>
    <w:p w:rsidR="00056F2C" w:rsidRDefault="00056F2C" w:rsidP="00735667">
      <w:pPr>
        <w:rPr>
          <w:sz w:val="24"/>
          <w:szCs w:val="24"/>
        </w:rPr>
      </w:pPr>
    </w:p>
    <w:p w:rsidR="00056F2C" w:rsidRDefault="00056F2C" w:rsidP="00735667">
      <w:pPr>
        <w:rPr>
          <w:sz w:val="24"/>
          <w:szCs w:val="24"/>
        </w:rPr>
      </w:pPr>
    </w:p>
    <w:p w:rsidR="00056F2C" w:rsidRDefault="00056F2C" w:rsidP="00735667">
      <w:pPr>
        <w:rPr>
          <w:sz w:val="24"/>
          <w:szCs w:val="24"/>
        </w:rPr>
      </w:pPr>
    </w:p>
    <w:p w:rsidR="00056F2C" w:rsidRDefault="00056F2C" w:rsidP="00735667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:rsidR="00056F2C" w:rsidRPr="00056F2C" w:rsidRDefault="00056F2C" w:rsidP="00735667">
      <w:pPr>
        <w:rPr>
          <w:sz w:val="24"/>
          <w:szCs w:val="24"/>
        </w:rPr>
      </w:pPr>
      <w:r>
        <w:rPr>
          <w:sz w:val="24"/>
          <w:szCs w:val="24"/>
        </w:rPr>
        <w:t xml:space="preserve">Сущевского сельского поселения                                                                    </w:t>
      </w:r>
      <w:r w:rsidR="000862D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Н.И. Ковалев</w:t>
      </w:r>
    </w:p>
    <w:p w:rsidR="00056F2C" w:rsidRPr="00056F2C" w:rsidRDefault="00056F2C" w:rsidP="00735667">
      <w:pPr>
        <w:rPr>
          <w:sz w:val="24"/>
          <w:szCs w:val="24"/>
        </w:rPr>
      </w:pPr>
    </w:p>
    <w:p w:rsidR="00735667" w:rsidRPr="00056F2C" w:rsidRDefault="00735667" w:rsidP="00735667">
      <w:pPr>
        <w:rPr>
          <w:sz w:val="24"/>
          <w:szCs w:val="24"/>
        </w:rPr>
      </w:pPr>
    </w:p>
    <w:p w:rsidR="00735667" w:rsidRDefault="00735667" w:rsidP="00735667">
      <w:pPr>
        <w:rPr>
          <w:sz w:val="24"/>
          <w:szCs w:val="24"/>
        </w:rPr>
      </w:pPr>
    </w:p>
    <w:p w:rsidR="00647B75" w:rsidRDefault="00647B75" w:rsidP="00735667">
      <w:pPr>
        <w:rPr>
          <w:sz w:val="24"/>
          <w:szCs w:val="24"/>
        </w:rPr>
      </w:pPr>
    </w:p>
    <w:p w:rsidR="00647B75" w:rsidRDefault="00647B75" w:rsidP="00735667">
      <w:pPr>
        <w:rPr>
          <w:sz w:val="24"/>
          <w:szCs w:val="24"/>
        </w:rPr>
      </w:pPr>
    </w:p>
    <w:p w:rsidR="00647B75" w:rsidRDefault="00647B75" w:rsidP="00735667">
      <w:pPr>
        <w:rPr>
          <w:sz w:val="24"/>
          <w:szCs w:val="24"/>
        </w:rPr>
      </w:pPr>
    </w:p>
    <w:p w:rsidR="00647B75" w:rsidRDefault="00647B75" w:rsidP="00735667">
      <w:pPr>
        <w:rPr>
          <w:sz w:val="24"/>
          <w:szCs w:val="24"/>
        </w:rPr>
      </w:pPr>
    </w:p>
    <w:p w:rsidR="00647B75" w:rsidRDefault="00647B75" w:rsidP="00735667">
      <w:pPr>
        <w:rPr>
          <w:sz w:val="24"/>
          <w:szCs w:val="24"/>
        </w:rPr>
      </w:pPr>
    </w:p>
    <w:p w:rsidR="00647B75" w:rsidRDefault="00647B75" w:rsidP="00735667">
      <w:pPr>
        <w:rPr>
          <w:sz w:val="24"/>
          <w:szCs w:val="24"/>
        </w:rPr>
      </w:pPr>
    </w:p>
    <w:p w:rsidR="00647B75" w:rsidRDefault="00647B75" w:rsidP="00735667">
      <w:pPr>
        <w:rPr>
          <w:sz w:val="24"/>
          <w:szCs w:val="24"/>
        </w:rPr>
      </w:pPr>
    </w:p>
    <w:p w:rsidR="00647B75" w:rsidRDefault="00647B75" w:rsidP="00735667">
      <w:pPr>
        <w:rPr>
          <w:sz w:val="24"/>
          <w:szCs w:val="24"/>
        </w:rPr>
      </w:pPr>
    </w:p>
    <w:p w:rsidR="00946972" w:rsidRPr="00056F2C" w:rsidRDefault="00946972">
      <w:pPr>
        <w:rPr>
          <w:sz w:val="24"/>
          <w:szCs w:val="24"/>
        </w:rPr>
      </w:pPr>
      <w:r w:rsidRPr="00056F2C">
        <w:rPr>
          <w:sz w:val="24"/>
          <w:szCs w:val="24"/>
        </w:rPr>
        <w:lastRenderedPageBreak/>
        <w:t xml:space="preserve"> </w:t>
      </w:r>
    </w:p>
    <w:sectPr w:rsidR="00946972" w:rsidRPr="00056F2C">
      <w:type w:val="continuous"/>
      <w:pgSz w:w="11909" w:h="16834"/>
      <w:pgMar w:top="1134" w:right="972" w:bottom="360" w:left="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31"/>
    <w:rsid w:val="00056F2C"/>
    <w:rsid w:val="000862D1"/>
    <w:rsid w:val="000D408A"/>
    <w:rsid w:val="0056296A"/>
    <w:rsid w:val="00647B75"/>
    <w:rsid w:val="00735667"/>
    <w:rsid w:val="00946972"/>
    <w:rsid w:val="00C451DB"/>
    <w:rsid w:val="00C65058"/>
    <w:rsid w:val="00D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AlpUfa</cp:lastModifiedBy>
  <cp:revision>2</cp:revision>
  <cp:lastPrinted>2010-02-01T09:43:00Z</cp:lastPrinted>
  <dcterms:created xsi:type="dcterms:W3CDTF">2023-02-13T09:29:00Z</dcterms:created>
  <dcterms:modified xsi:type="dcterms:W3CDTF">2023-02-13T09:29:00Z</dcterms:modified>
</cp:coreProperties>
</file>