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2" w:rsidRDefault="000D6352" w:rsidP="00CA5391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F23CE" w:rsidRDefault="007F23CE" w:rsidP="00CA5391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722BF4" w:rsidRDefault="00722BF4" w:rsidP="00CA539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СУЩЕВСКОГО СЕЛЬСКОГО ПОСЕЛЕНИЯ КОСТРОМСКОГО МУНИЦИПАЛЬНОГО РАЙОНА</w:t>
      </w:r>
    </w:p>
    <w:p w:rsidR="00722BF4" w:rsidRDefault="00722BF4" w:rsidP="00CA539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722BF4" w:rsidRDefault="00722BF4" w:rsidP="00CA5391">
      <w:pPr>
        <w:pStyle w:val="Standard"/>
        <w:jc w:val="center"/>
        <w:rPr>
          <w:rFonts w:ascii="Times New Roman" w:hAnsi="Times New Roman"/>
        </w:rPr>
      </w:pPr>
    </w:p>
    <w:p w:rsidR="00722BF4" w:rsidRDefault="00722BF4" w:rsidP="00CA539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A5391" w:rsidRDefault="00CA5391" w:rsidP="00CA5391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722BF4" w:rsidRDefault="00722BF4" w:rsidP="00CA5391">
      <w:pPr>
        <w:pStyle w:val="Standard"/>
        <w:shd w:val="clear" w:color="auto" w:fill="FFFFFF"/>
        <w:tabs>
          <w:tab w:val="left" w:pos="816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722BF4">
        <w:rPr>
          <w:rFonts w:ascii="Times New Roman" w:hAnsi="Times New Roman"/>
          <w:color w:val="000000"/>
          <w:spacing w:val="9"/>
          <w:sz w:val="28"/>
          <w:szCs w:val="28"/>
        </w:rPr>
        <w:t xml:space="preserve">от </w:t>
      </w:r>
      <w:r w:rsidR="000D6352">
        <w:rPr>
          <w:rFonts w:ascii="Times New Roman" w:hAnsi="Times New Roman"/>
          <w:color w:val="000000"/>
          <w:spacing w:val="9"/>
          <w:sz w:val="28"/>
          <w:szCs w:val="28"/>
        </w:rPr>
        <w:t>___________</w:t>
      </w:r>
      <w:r w:rsidRPr="00722BF4">
        <w:rPr>
          <w:rFonts w:ascii="Times New Roman" w:hAnsi="Times New Roman"/>
          <w:color w:val="000000"/>
          <w:spacing w:val="9"/>
          <w:sz w:val="28"/>
          <w:szCs w:val="28"/>
        </w:rPr>
        <w:t xml:space="preserve"> 202</w:t>
      </w:r>
      <w:r w:rsidR="00D21F7A">
        <w:rPr>
          <w:rFonts w:ascii="Times New Roman" w:hAnsi="Times New Roman"/>
          <w:color w:val="000000"/>
          <w:spacing w:val="9"/>
          <w:sz w:val="28"/>
          <w:szCs w:val="28"/>
        </w:rPr>
        <w:t>4</w:t>
      </w:r>
      <w:r w:rsidRPr="00722BF4">
        <w:rPr>
          <w:rFonts w:ascii="Times New Roman" w:hAnsi="Times New Roman"/>
          <w:color w:val="000000"/>
          <w:spacing w:val="9"/>
          <w:sz w:val="28"/>
          <w:szCs w:val="28"/>
        </w:rPr>
        <w:t xml:space="preserve"> года</w:t>
      </w:r>
      <w:r w:rsidR="00BD1DAE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Pr="00722BF4">
        <w:rPr>
          <w:rFonts w:ascii="Times New Roman" w:hAnsi="Times New Roman"/>
          <w:color w:val="000000"/>
          <w:sz w:val="28"/>
          <w:szCs w:val="28"/>
        </w:rPr>
        <w:t>№</w:t>
      </w:r>
      <w:r w:rsidR="000D6352">
        <w:rPr>
          <w:rFonts w:ascii="Times New Roman" w:hAnsi="Times New Roman"/>
          <w:color w:val="000000"/>
          <w:sz w:val="28"/>
          <w:szCs w:val="28"/>
        </w:rPr>
        <w:t>__</w:t>
      </w:r>
    </w:p>
    <w:p w:rsidR="00CA5391" w:rsidRDefault="00CA5391" w:rsidP="00CA5391">
      <w:pPr>
        <w:pStyle w:val="Standard"/>
        <w:shd w:val="clear" w:color="auto" w:fill="FFFFFF"/>
        <w:tabs>
          <w:tab w:val="left" w:pos="816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5391" w:rsidRDefault="00CA5391" w:rsidP="00CA5391">
      <w:pPr>
        <w:pStyle w:val="Standard"/>
        <w:shd w:val="clear" w:color="auto" w:fill="FFFFFF"/>
        <w:tabs>
          <w:tab w:val="left" w:pos="8168"/>
        </w:tabs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A5391" w:rsidTr="00CA5391">
        <w:tc>
          <w:tcPr>
            <w:tcW w:w="4928" w:type="dxa"/>
          </w:tcPr>
          <w:p w:rsidR="00CA5391" w:rsidRDefault="00CA5391" w:rsidP="00CA5391">
            <w:pPr>
              <w:pStyle w:val="Standard"/>
              <w:shd w:val="clear" w:color="auto" w:fill="FFFFFF"/>
              <w:tabs>
                <w:tab w:val="left" w:pos="8168"/>
              </w:tabs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О внесении изменении в схему размещения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22BF4">
              <w:rPr>
                <w:rFonts w:ascii="Times New Roman" w:hAnsi="Times New Roman"/>
                <w:sz w:val="28"/>
                <w:szCs w:val="28"/>
              </w:rPr>
              <w:t>аражей, являющихся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</w:t>
            </w:r>
          </w:p>
        </w:tc>
      </w:tr>
    </w:tbl>
    <w:p w:rsidR="00722BF4" w:rsidRDefault="00722BF4" w:rsidP="00722BF4">
      <w:pPr>
        <w:pStyle w:val="Standard"/>
        <w:shd w:val="clear" w:color="auto" w:fill="FFFFFF"/>
        <w:tabs>
          <w:tab w:val="left" w:pos="8168"/>
        </w:tabs>
        <w:ind w:left="142" w:right="-1"/>
        <w:jc w:val="both"/>
        <w:rPr>
          <w:rFonts w:ascii="Times New Roman" w:hAnsi="Times New Roman"/>
          <w:sz w:val="28"/>
          <w:szCs w:val="28"/>
        </w:rPr>
      </w:pPr>
    </w:p>
    <w:p w:rsidR="009331C8" w:rsidRDefault="00722BF4" w:rsidP="009331C8">
      <w:pPr>
        <w:pStyle w:val="Standard"/>
        <w:shd w:val="clear" w:color="auto" w:fill="FFFFFF"/>
        <w:tabs>
          <w:tab w:val="left" w:pos="816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AC2D4D">
        <w:rPr>
          <w:rFonts w:ascii="Times New Roman" w:hAnsi="Times New Roman"/>
          <w:sz w:val="28"/>
          <w:szCs w:val="28"/>
        </w:rPr>
        <w:t>и законами</w:t>
      </w:r>
      <w:r>
        <w:rPr>
          <w:rFonts w:ascii="Times New Roman" w:hAnsi="Times New Roman"/>
          <w:sz w:val="28"/>
          <w:szCs w:val="28"/>
        </w:rPr>
        <w:t xml:space="preserve"> от 05 апреля 2021 года №79-ФЗ «О внесении изменений в отдельные законодательные акты Российской Федерации», от 6 октября 2003 года №131-ФЗ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280D28">
        <w:rPr>
          <w:rFonts w:ascii="Times New Roman" w:hAnsi="Times New Roman"/>
          <w:sz w:val="28"/>
          <w:szCs w:val="28"/>
        </w:rPr>
        <w:t xml:space="preserve">постановлением администрации Костромской области от 14 февраля 2022 года №39-а «О реализации Закона Костромской области от 26 октября 2021 года </w:t>
      </w:r>
      <w:r w:rsidR="00AC2D4D">
        <w:rPr>
          <w:rFonts w:ascii="Times New Roman" w:hAnsi="Times New Roman"/>
          <w:sz w:val="28"/>
          <w:szCs w:val="28"/>
        </w:rPr>
        <w:t>№ 141-7-ЗКО</w:t>
      </w:r>
      <w:proofErr w:type="gramEnd"/>
      <w:r w:rsidR="00AC2D4D">
        <w:rPr>
          <w:rFonts w:ascii="Times New Roman" w:hAnsi="Times New Roman"/>
          <w:sz w:val="28"/>
          <w:szCs w:val="28"/>
        </w:rPr>
        <w:t xml:space="preserve"> «</w:t>
      </w:r>
      <w:r w:rsidR="00280D28">
        <w:rPr>
          <w:rFonts w:ascii="Times New Roman" w:hAnsi="Times New Roman"/>
          <w:sz w:val="28"/>
          <w:szCs w:val="28"/>
        </w:rPr>
        <w:t>О порядке использования гражданами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жительства», Уставом муниципального образования Сущ</w:t>
      </w:r>
      <w:r w:rsidR="00DE586A">
        <w:rPr>
          <w:rFonts w:ascii="Times New Roman" w:hAnsi="Times New Roman"/>
          <w:sz w:val="28"/>
          <w:szCs w:val="28"/>
        </w:rPr>
        <w:t>е</w:t>
      </w:r>
      <w:r w:rsidR="00280D28">
        <w:rPr>
          <w:rFonts w:ascii="Times New Roman" w:hAnsi="Times New Roman"/>
          <w:sz w:val="28"/>
          <w:szCs w:val="28"/>
        </w:rPr>
        <w:t xml:space="preserve">вского сельского поселения Костромского муниципального района Костромской области, </w:t>
      </w:r>
    </w:p>
    <w:p w:rsidR="00280D28" w:rsidRDefault="00280D28" w:rsidP="009331C8">
      <w:pPr>
        <w:pStyle w:val="Standard"/>
        <w:shd w:val="clear" w:color="auto" w:fill="FFFFFF"/>
        <w:tabs>
          <w:tab w:val="left" w:pos="816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AC2D4D" w:rsidRDefault="009331C8" w:rsidP="009331C8">
      <w:pPr>
        <w:pStyle w:val="Standard"/>
        <w:shd w:val="clear" w:color="auto" w:fill="FFFFFF"/>
        <w:tabs>
          <w:tab w:val="left" w:pos="567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7F23CE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схему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>г</w:t>
      </w:r>
      <w:r w:rsidRPr="00722BF4">
        <w:rPr>
          <w:rFonts w:ascii="Times New Roman" w:hAnsi="Times New Roman"/>
          <w:sz w:val="28"/>
          <w:szCs w:val="28"/>
        </w:rPr>
        <w:t>аражей, являющихся</w:t>
      </w:r>
      <w:r>
        <w:rPr>
          <w:rFonts w:ascii="Times New Roman" w:hAnsi="Times New Roman"/>
          <w:sz w:val="28"/>
          <w:szCs w:val="28"/>
        </w:rPr>
        <w:t xml:space="preserve">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собственности, утвержденную постановлением администрации Сущевского сельского поселения Костромского муниципального района Костромской области от 2 июня 2023 № 44 следующие изменения:</w:t>
      </w:r>
    </w:p>
    <w:p w:rsidR="00DB32B5" w:rsidRDefault="008D6DEE" w:rsidP="009331C8">
      <w:pPr>
        <w:pStyle w:val="Standard"/>
        <w:numPr>
          <w:ilvl w:val="0"/>
          <w:numId w:val="2"/>
        </w:numPr>
        <w:shd w:val="clear" w:color="auto" w:fill="FFFFFF"/>
        <w:tabs>
          <w:tab w:val="left" w:pos="1276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текстовую часть схемы</w:t>
      </w:r>
      <w:r w:rsidR="009331C8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1 к настоящему постановлению</w:t>
      </w:r>
      <w:r w:rsidR="00AC2D4D">
        <w:rPr>
          <w:rFonts w:ascii="Times New Roman" w:hAnsi="Times New Roman"/>
          <w:sz w:val="28"/>
          <w:szCs w:val="28"/>
        </w:rPr>
        <w:t>;</w:t>
      </w:r>
    </w:p>
    <w:p w:rsidR="00AC2D4D" w:rsidRDefault="00AC2D4D" w:rsidP="009331C8">
      <w:pPr>
        <w:pStyle w:val="Standard"/>
        <w:numPr>
          <w:ilvl w:val="0"/>
          <w:numId w:val="2"/>
        </w:numPr>
        <w:shd w:val="clear" w:color="auto" w:fill="FFFFFF"/>
        <w:tabs>
          <w:tab w:val="left" w:pos="1276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графическую часть схемы </w:t>
      </w:r>
      <w:r w:rsidR="009331C8">
        <w:rPr>
          <w:rFonts w:ascii="Times New Roman" w:hAnsi="Times New Roman"/>
          <w:sz w:val="28"/>
          <w:szCs w:val="28"/>
        </w:rPr>
        <w:t xml:space="preserve">изложить в редакции согласно </w:t>
      </w:r>
      <w:r w:rsidR="009331C8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2</w:t>
      </w:r>
      <w:r w:rsidR="0027126B">
        <w:rPr>
          <w:rFonts w:ascii="Times New Roman" w:hAnsi="Times New Roman"/>
          <w:sz w:val="28"/>
          <w:szCs w:val="28"/>
        </w:rPr>
        <w:t xml:space="preserve"> к настоящему пос</w:t>
      </w:r>
      <w:r w:rsidR="009331C8">
        <w:rPr>
          <w:rFonts w:ascii="Times New Roman" w:hAnsi="Times New Roman"/>
          <w:sz w:val="28"/>
          <w:szCs w:val="28"/>
        </w:rPr>
        <w:t>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917B7B" w:rsidRDefault="0027126B" w:rsidP="00271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7B7B" w:rsidRPr="0027126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Сущевского сельского поселения Костромского муниципального района Костромской области в информационно</w:t>
      </w:r>
      <w:proofErr w:type="gramStart"/>
      <w:r w:rsidR="00917B7B" w:rsidRPr="0027126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17B7B" w:rsidRPr="0027126B">
        <w:rPr>
          <w:rFonts w:ascii="Times New Roman" w:hAnsi="Times New Roman" w:cs="Times New Roman"/>
          <w:sz w:val="28"/>
          <w:szCs w:val="28"/>
        </w:rPr>
        <w:t xml:space="preserve"> коммуникационной сети «Интернет»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7B7B" w:rsidRPr="0027126B">
        <w:rPr>
          <w:rFonts w:ascii="Times New Roman" w:hAnsi="Times New Roman" w:cs="Times New Roman"/>
          <w:sz w:val="28"/>
          <w:szCs w:val="28"/>
        </w:rPr>
        <w:t xml:space="preserve"> 3 рабочих </w:t>
      </w:r>
      <w:r w:rsidR="001D46EC" w:rsidRPr="0027126B">
        <w:rPr>
          <w:rFonts w:ascii="Times New Roman" w:hAnsi="Times New Roman" w:cs="Times New Roman"/>
          <w:sz w:val="28"/>
          <w:szCs w:val="28"/>
        </w:rPr>
        <w:t>со дня утверждения.</w:t>
      </w:r>
      <w:r w:rsidR="00917B7B" w:rsidRPr="002712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0F5" w:rsidRDefault="0027126B" w:rsidP="00271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DB32B5" w:rsidRPr="00AC2D4D">
        <w:rPr>
          <w:rFonts w:ascii="Times New Roman" w:hAnsi="Times New Roman"/>
          <w:sz w:val="28"/>
          <w:szCs w:val="28"/>
        </w:rPr>
        <w:t>астоящее постановления</w:t>
      </w:r>
      <w:r w:rsidR="00D600F5" w:rsidRPr="00AC2D4D">
        <w:rPr>
          <w:rFonts w:ascii="Times New Roman" w:hAnsi="Times New Roman"/>
          <w:sz w:val="28"/>
          <w:szCs w:val="28"/>
        </w:rPr>
        <w:t xml:space="preserve"> вступает в силу </w:t>
      </w:r>
      <w:r w:rsidR="00AC2D4D" w:rsidRPr="00AC2D4D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D600F5" w:rsidRPr="00AC2D4D">
        <w:rPr>
          <w:rFonts w:ascii="Times New Roman" w:hAnsi="Times New Roman" w:cs="Times New Roman"/>
          <w:sz w:val="28"/>
          <w:szCs w:val="28"/>
        </w:rPr>
        <w:t>.</w:t>
      </w:r>
    </w:p>
    <w:p w:rsidR="00AC2D4D" w:rsidRDefault="00AC2D4D" w:rsidP="00AC2D4D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D46EC" w:rsidRDefault="001D46EC" w:rsidP="00AC2D4D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D46EC" w:rsidRPr="00AC2D4D" w:rsidRDefault="001D46EC" w:rsidP="00AC2D4D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600F5" w:rsidRDefault="00D600F5" w:rsidP="00D600F5">
      <w:pPr>
        <w:pStyle w:val="Standard"/>
        <w:shd w:val="clear" w:color="auto" w:fill="FFFFFF"/>
        <w:tabs>
          <w:tab w:val="left" w:pos="8168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Сущевского сельского поселения                                        И.А. Аристова</w:t>
      </w:r>
    </w:p>
    <w:p w:rsidR="00D600F5" w:rsidRDefault="00D600F5" w:rsidP="00D600F5">
      <w:pPr>
        <w:pStyle w:val="Standard"/>
        <w:shd w:val="clear" w:color="auto" w:fill="FFFFFF"/>
        <w:tabs>
          <w:tab w:val="left" w:pos="8168"/>
        </w:tabs>
        <w:ind w:right="-1"/>
        <w:jc w:val="both"/>
        <w:rPr>
          <w:rFonts w:ascii="Times New Roman" w:hAnsi="Times New Roman"/>
          <w:sz w:val="28"/>
          <w:szCs w:val="28"/>
        </w:rPr>
        <w:sectPr w:rsidR="00D600F5" w:rsidSect="00AC2D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00F5" w:rsidRPr="00D600F5" w:rsidRDefault="00D600F5" w:rsidP="00D600F5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  <w:r w:rsidRPr="00D600F5">
        <w:rPr>
          <w:rFonts w:ascii="Times New Roman" w:hAnsi="Times New Roman"/>
        </w:rPr>
        <w:lastRenderedPageBreak/>
        <w:t>Приложение</w:t>
      </w:r>
      <w:r w:rsidR="00DE586A">
        <w:rPr>
          <w:rFonts w:ascii="Times New Roman" w:hAnsi="Times New Roman"/>
        </w:rPr>
        <w:t xml:space="preserve"> 1</w:t>
      </w:r>
    </w:p>
    <w:p w:rsidR="00D600F5" w:rsidRDefault="009C518F" w:rsidP="00D600F5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="00D600F5" w:rsidRPr="00D600F5">
        <w:rPr>
          <w:rFonts w:ascii="Times New Roman" w:hAnsi="Times New Roman"/>
        </w:rPr>
        <w:t>оста</w:t>
      </w:r>
      <w:r>
        <w:rPr>
          <w:rFonts w:ascii="Times New Roman" w:hAnsi="Times New Roman"/>
        </w:rPr>
        <w:t>но</w:t>
      </w:r>
      <w:r w:rsidR="00D600F5" w:rsidRPr="00D600F5">
        <w:rPr>
          <w:rFonts w:ascii="Times New Roman" w:hAnsi="Times New Roman"/>
        </w:rPr>
        <w:t>влени</w:t>
      </w:r>
      <w:r>
        <w:rPr>
          <w:rFonts w:ascii="Times New Roman" w:hAnsi="Times New Roman"/>
        </w:rPr>
        <w:t>ю</w:t>
      </w:r>
      <w:r w:rsidR="00D600F5" w:rsidRPr="00D600F5">
        <w:rPr>
          <w:rFonts w:ascii="Times New Roman" w:hAnsi="Times New Roman"/>
        </w:rPr>
        <w:t xml:space="preserve"> администрации </w:t>
      </w:r>
    </w:p>
    <w:p w:rsidR="00D600F5" w:rsidRDefault="00D600F5" w:rsidP="00D600F5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Сущ</w:t>
      </w:r>
      <w:r w:rsidR="00DE586A">
        <w:rPr>
          <w:rFonts w:ascii="Times New Roman" w:hAnsi="Times New Roman"/>
        </w:rPr>
        <w:t>е</w:t>
      </w:r>
      <w:r>
        <w:rPr>
          <w:rFonts w:ascii="Times New Roman" w:hAnsi="Times New Roman"/>
        </w:rPr>
        <w:t>вского сельского поселения</w:t>
      </w:r>
    </w:p>
    <w:p w:rsidR="00D600F5" w:rsidRDefault="00D600F5" w:rsidP="00D600F5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F23CE">
        <w:rPr>
          <w:rFonts w:ascii="Times New Roman" w:hAnsi="Times New Roman"/>
        </w:rPr>
        <w:t>_________</w:t>
      </w:r>
      <w:r w:rsidR="00D21F7A">
        <w:rPr>
          <w:rFonts w:ascii="Times New Roman" w:hAnsi="Times New Roman"/>
        </w:rPr>
        <w:t xml:space="preserve"> 2024</w:t>
      </w:r>
      <w:r>
        <w:rPr>
          <w:rFonts w:ascii="Times New Roman" w:hAnsi="Times New Roman"/>
        </w:rPr>
        <w:t xml:space="preserve"> года №</w:t>
      </w:r>
      <w:r w:rsidR="007F23CE">
        <w:rPr>
          <w:rFonts w:ascii="Times New Roman" w:hAnsi="Times New Roman"/>
        </w:rPr>
        <w:t>__</w:t>
      </w:r>
    </w:p>
    <w:p w:rsidR="00D600F5" w:rsidRDefault="00D600F5" w:rsidP="00D600F5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4A7E25" w:rsidRPr="004A7E25" w:rsidRDefault="00D600F5" w:rsidP="00D600F5">
      <w:pPr>
        <w:pStyle w:val="Standard"/>
        <w:shd w:val="clear" w:color="auto" w:fill="FFFFFF"/>
        <w:tabs>
          <w:tab w:val="left" w:pos="816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4A7E25">
        <w:rPr>
          <w:rFonts w:ascii="Times New Roman" w:hAnsi="Times New Roman"/>
          <w:sz w:val="28"/>
          <w:szCs w:val="28"/>
        </w:rPr>
        <w:t xml:space="preserve">Текстовая часть схемы </w:t>
      </w:r>
    </w:p>
    <w:p w:rsidR="00D600F5" w:rsidRPr="004A7E25" w:rsidRDefault="00D600F5" w:rsidP="00D600F5">
      <w:pPr>
        <w:pStyle w:val="Standard"/>
        <w:shd w:val="clear" w:color="auto" w:fill="FFFFFF"/>
        <w:tabs>
          <w:tab w:val="left" w:pos="816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4A7E25">
        <w:rPr>
          <w:rFonts w:ascii="Times New Roman" w:hAnsi="Times New Roman"/>
          <w:sz w:val="28"/>
          <w:szCs w:val="28"/>
        </w:rPr>
        <w:t>размещения некапитальных объектов на земельных участках, находящихся в государственной или муниципальной собственности, на территории Сущевского сельского поселения Костромского муниципального района Костромской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8"/>
        <w:gridCol w:w="2010"/>
        <w:gridCol w:w="5225"/>
        <w:gridCol w:w="3017"/>
        <w:gridCol w:w="2539"/>
      </w:tblGrid>
      <w:tr w:rsidR="004A7E25" w:rsidTr="008245D7">
        <w:tc>
          <w:tcPr>
            <w:tcW w:w="1918" w:type="dxa"/>
          </w:tcPr>
          <w:p w:rsidR="004A7E25" w:rsidRDefault="004A7E25" w:rsidP="004A7E2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гаража или стоянки средства передвижения </w:t>
            </w:r>
          </w:p>
        </w:tc>
        <w:tc>
          <w:tcPr>
            <w:tcW w:w="2010" w:type="dxa"/>
          </w:tcPr>
          <w:p w:rsidR="004A7E25" w:rsidRDefault="004A7E25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объекта (гараж или стоянка средства передвижения)</w:t>
            </w:r>
          </w:p>
        </w:tc>
        <w:tc>
          <w:tcPr>
            <w:tcW w:w="5225" w:type="dxa"/>
          </w:tcPr>
          <w:p w:rsidR="004A7E25" w:rsidRDefault="004A7E25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местоположения гаража или стоянки средства передвижения</w:t>
            </w:r>
          </w:p>
        </w:tc>
        <w:tc>
          <w:tcPr>
            <w:tcW w:w="3017" w:type="dxa"/>
          </w:tcPr>
          <w:p w:rsidR="004A7E25" w:rsidRDefault="004A7E25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</w:t>
            </w:r>
            <w:r w:rsidR="00E25DB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стровый номер земельного участка, на котором планируется размещение гаража либо стоянка средства передвижения (при наличии)</w:t>
            </w:r>
          </w:p>
        </w:tc>
        <w:tc>
          <w:tcPr>
            <w:tcW w:w="2539" w:type="dxa"/>
          </w:tcPr>
          <w:p w:rsidR="004A7E25" w:rsidRDefault="004A7E25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 или земельного участка, планируемая для размещения гаража или стоянки средства передвижения.</w:t>
            </w:r>
          </w:p>
        </w:tc>
      </w:tr>
      <w:tr w:rsidR="004A7E25" w:rsidTr="008245D7">
        <w:tc>
          <w:tcPr>
            <w:tcW w:w="1918" w:type="dxa"/>
          </w:tcPr>
          <w:p w:rsidR="004A7E25" w:rsidRDefault="004A7E25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4A7E25" w:rsidRDefault="004A7E25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Гараж, не являющийся капитальным сооружением</w:t>
            </w:r>
          </w:p>
        </w:tc>
        <w:tc>
          <w:tcPr>
            <w:tcW w:w="5225" w:type="dxa"/>
          </w:tcPr>
          <w:p w:rsidR="004A7E25" w:rsidRDefault="004A7E25" w:rsidP="00950B5F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45 м по направлению на восток от дома №</w:t>
            </w:r>
            <w:r w:rsidR="00950B5F">
              <w:rPr>
                <w:rFonts w:ascii="Times New Roman" w:hAnsi="Times New Roman"/>
                <w:sz w:val="28"/>
                <w:szCs w:val="28"/>
              </w:rPr>
              <w:t>7</w:t>
            </w:r>
            <w:r w:rsidR="00AC2D4D">
              <w:rPr>
                <w:rFonts w:ascii="Times New Roman" w:hAnsi="Times New Roman"/>
                <w:sz w:val="28"/>
                <w:szCs w:val="28"/>
              </w:rPr>
              <w:t xml:space="preserve"> ул. Мира п. Прибрежный</w:t>
            </w:r>
          </w:p>
        </w:tc>
        <w:tc>
          <w:tcPr>
            <w:tcW w:w="3017" w:type="dxa"/>
          </w:tcPr>
          <w:p w:rsidR="004A7E25" w:rsidRDefault="004A7E25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44:07:121203</w:t>
            </w:r>
          </w:p>
        </w:tc>
        <w:tc>
          <w:tcPr>
            <w:tcW w:w="2539" w:type="dxa"/>
          </w:tcPr>
          <w:p w:rsidR="004A7E25" w:rsidRDefault="004A7E25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7E25" w:rsidTr="008245D7">
        <w:tc>
          <w:tcPr>
            <w:tcW w:w="1918" w:type="dxa"/>
          </w:tcPr>
          <w:p w:rsidR="004A7E25" w:rsidRDefault="004A7E25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4A7E25" w:rsidRDefault="004A7E25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Гараж, не являющийся капитальным сооружением</w:t>
            </w:r>
          </w:p>
        </w:tc>
        <w:tc>
          <w:tcPr>
            <w:tcW w:w="5225" w:type="dxa"/>
          </w:tcPr>
          <w:p w:rsidR="004A7E25" w:rsidRDefault="00AC2D4D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59 м по направлению на восток от дома №7 ул. Мира п. Прибрежный </w:t>
            </w:r>
          </w:p>
        </w:tc>
        <w:tc>
          <w:tcPr>
            <w:tcW w:w="3017" w:type="dxa"/>
          </w:tcPr>
          <w:p w:rsidR="004A7E25" w:rsidRDefault="004A7E25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44:07:121203</w:t>
            </w:r>
          </w:p>
        </w:tc>
        <w:tc>
          <w:tcPr>
            <w:tcW w:w="2539" w:type="dxa"/>
          </w:tcPr>
          <w:p w:rsidR="004A7E25" w:rsidRDefault="004A7E25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23CE" w:rsidTr="008245D7">
        <w:tc>
          <w:tcPr>
            <w:tcW w:w="1918" w:type="dxa"/>
          </w:tcPr>
          <w:p w:rsidR="007F23CE" w:rsidRDefault="007F23CE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7F23CE" w:rsidRDefault="007F23CE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Гараж, не являющийся капитальным сооружением</w:t>
            </w:r>
          </w:p>
        </w:tc>
        <w:tc>
          <w:tcPr>
            <w:tcW w:w="5225" w:type="dxa"/>
          </w:tcPr>
          <w:p w:rsidR="007F23CE" w:rsidRDefault="007F23CE" w:rsidP="00C47966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47966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 на восток от дома №11 ул. Мира п. Прибрежный</w:t>
            </w:r>
          </w:p>
        </w:tc>
        <w:tc>
          <w:tcPr>
            <w:tcW w:w="3017" w:type="dxa"/>
          </w:tcPr>
          <w:p w:rsidR="007F23CE" w:rsidRDefault="007F23CE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44:07:121204</w:t>
            </w:r>
          </w:p>
        </w:tc>
        <w:tc>
          <w:tcPr>
            <w:tcW w:w="2539" w:type="dxa"/>
          </w:tcPr>
          <w:p w:rsidR="007F23CE" w:rsidRDefault="008245D7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46E6" w:rsidTr="008245D7">
        <w:tc>
          <w:tcPr>
            <w:tcW w:w="1918" w:type="dxa"/>
          </w:tcPr>
          <w:p w:rsidR="00DB46E6" w:rsidRDefault="00DB46E6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DB46E6" w:rsidRDefault="00DB46E6">
            <w:r w:rsidRPr="000C2135">
              <w:rPr>
                <w:rFonts w:ascii="Times New Roman" w:hAnsi="Times New Roman"/>
                <w:sz w:val="28"/>
                <w:szCs w:val="28"/>
              </w:rPr>
              <w:t xml:space="preserve">Гараж, не </w:t>
            </w:r>
            <w:r w:rsidRPr="000C2135">
              <w:rPr>
                <w:rFonts w:ascii="Times New Roman" w:hAnsi="Times New Roman"/>
                <w:sz w:val="28"/>
                <w:szCs w:val="28"/>
              </w:rPr>
              <w:lastRenderedPageBreak/>
              <w:t>являющийся капитальным сооружением</w:t>
            </w:r>
          </w:p>
        </w:tc>
        <w:tc>
          <w:tcPr>
            <w:tcW w:w="5225" w:type="dxa"/>
          </w:tcPr>
          <w:p w:rsidR="00DB46E6" w:rsidRDefault="00DB46E6" w:rsidP="00DB46E6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17 м на юго-восток от дома №11 ул. Мира п. Прибрежный </w:t>
            </w:r>
          </w:p>
        </w:tc>
        <w:tc>
          <w:tcPr>
            <w:tcW w:w="3017" w:type="dxa"/>
          </w:tcPr>
          <w:p w:rsidR="00DB46E6" w:rsidRDefault="00DB46E6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44:07:121204</w:t>
            </w:r>
          </w:p>
        </w:tc>
        <w:tc>
          <w:tcPr>
            <w:tcW w:w="2539" w:type="dxa"/>
          </w:tcPr>
          <w:p w:rsidR="00DB46E6" w:rsidRDefault="00D209D3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 кв. м.</w:t>
            </w:r>
          </w:p>
        </w:tc>
      </w:tr>
      <w:tr w:rsidR="00DB46E6" w:rsidTr="008245D7">
        <w:tc>
          <w:tcPr>
            <w:tcW w:w="1918" w:type="dxa"/>
          </w:tcPr>
          <w:p w:rsidR="00DB46E6" w:rsidRDefault="00DB46E6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10" w:type="dxa"/>
          </w:tcPr>
          <w:p w:rsidR="00DB46E6" w:rsidRDefault="00DB46E6">
            <w:r w:rsidRPr="000C2135">
              <w:rPr>
                <w:rFonts w:ascii="Times New Roman" w:hAnsi="Times New Roman"/>
                <w:sz w:val="28"/>
                <w:szCs w:val="28"/>
              </w:rPr>
              <w:t>Гараж, не являющийся капитальным сооружением</w:t>
            </w:r>
          </w:p>
        </w:tc>
        <w:tc>
          <w:tcPr>
            <w:tcW w:w="5225" w:type="dxa"/>
          </w:tcPr>
          <w:p w:rsidR="00DB46E6" w:rsidRDefault="00D209D3" w:rsidP="00D209D3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 на юго-восток от дома №11 ул. Мира п. Прибрежный</w:t>
            </w:r>
          </w:p>
        </w:tc>
        <w:tc>
          <w:tcPr>
            <w:tcW w:w="3017" w:type="dxa"/>
          </w:tcPr>
          <w:p w:rsidR="00DB46E6" w:rsidRDefault="00D209D3" w:rsidP="00D600F5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44:07:121204</w:t>
            </w:r>
          </w:p>
        </w:tc>
        <w:tc>
          <w:tcPr>
            <w:tcW w:w="2539" w:type="dxa"/>
          </w:tcPr>
          <w:p w:rsidR="00DB46E6" w:rsidRDefault="00D209D3" w:rsidP="00D209D3">
            <w:pPr>
              <w:pStyle w:val="Standard"/>
              <w:tabs>
                <w:tab w:val="left" w:pos="816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600F5" w:rsidRDefault="00D600F5" w:rsidP="00D600F5">
      <w:pPr>
        <w:pStyle w:val="Standard"/>
        <w:shd w:val="clear" w:color="auto" w:fill="FFFFFF"/>
        <w:tabs>
          <w:tab w:val="left" w:pos="816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C518F" w:rsidRDefault="009C518F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209D3" w:rsidRDefault="00D209D3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</w:p>
    <w:p w:rsidR="00DE586A" w:rsidRPr="00D600F5" w:rsidRDefault="008245D7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DE586A" w:rsidRPr="00D600F5">
        <w:rPr>
          <w:rFonts w:ascii="Times New Roman" w:hAnsi="Times New Roman"/>
        </w:rPr>
        <w:t>риложение</w:t>
      </w:r>
      <w:r w:rsidR="00DE586A">
        <w:rPr>
          <w:rFonts w:ascii="Times New Roman" w:hAnsi="Times New Roman"/>
        </w:rPr>
        <w:t xml:space="preserve"> 2</w:t>
      </w:r>
    </w:p>
    <w:p w:rsidR="00DE586A" w:rsidRDefault="009C518F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D600F5">
        <w:rPr>
          <w:rFonts w:ascii="Times New Roman" w:hAnsi="Times New Roman"/>
        </w:rPr>
        <w:t>оста</w:t>
      </w:r>
      <w:r>
        <w:rPr>
          <w:rFonts w:ascii="Times New Roman" w:hAnsi="Times New Roman"/>
        </w:rPr>
        <w:t>но</w:t>
      </w:r>
      <w:r w:rsidRPr="00D600F5">
        <w:rPr>
          <w:rFonts w:ascii="Times New Roman" w:hAnsi="Times New Roman"/>
        </w:rPr>
        <w:t>влени</w:t>
      </w:r>
      <w:r>
        <w:rPr>
          <w:rFonts w:ascii="Times New Roman" w:hAnsi="Times New Roman"/>
        </w:rPr>
        <w:t>ю</w:t>
      </w:r>
      <w:r w:rsidR="00DE586A" w:rsidRPr="00D600F5">
        <w:rPr>
          <w:rFonts w:ascii="Times New Roman" w:hAnsi="Times New Roman"/>
        </w:rPr>
        <w:t xml:space="preserve"> администрации </w:t>
      </w:r>
    </w:p>
    <w:p w:rsidR="00DE586A" w:rsidRDefault="00DE586A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Сущевского сельского поселения</w:t>
      </w:r>
    </w:p>
    <w:p w:rsidR="00DE586A" w:rsidRDefault="00155818" w:rsidP="00DE586A">
      <w:pPr>
        <w:pStyle w:val="Standard"/>
        <w:shd w:val="clear" w:color="auto" w:fill="FFFFFF"/>
        <w:tabs>
          <w:tab w:val="left" w:pos="8168"/>
        </w:tabs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F23CE">
        <w:rPr>
          <w:rFonts w:ascii="Times New Roman" w:hAnsi="Times New Roman"/>
        </w:rPr>
        <w:t>__________</w:t>
      </w:r>
      <w:r w:rsidR="00DE586A">
        <w:rPr>
          <w:rFonts w:ascii="Times New Roman" w:hAnsi="Times New Roman"/>
        </w:rPr>
        <w:t xml:space="preserve"> 2023 года №</w:t>
      </w:r>
      <w:r w:rsidR="007F23CE">
        <w:rPr>
          <w:rFonts w:ascii="Times New Roman" w:hAnsi="Times New Roman"/>
        </w:rPr>
        <w:t>__</w:t>
      </w:r>
    </w:p>
    <w:p w:rsidR="00DE586A" w:rsidRPr="004A7E25" w:rsidRDefault="00DE586A" w:rsidP="00D600F5">
      <w:pPr>
        <w:pStyle w:val="Standard"/>
        <w:shd w:val="clear" w:color="auto" w:fill="FFFFFF"/>
        <w:tabs>
          <w:tab w:val="left" w:pos="8168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209D3" w:rsidRDefault="00D209D3" w:rsidP="00D209D3">
      <w:pPr>
        <w:pStyle w:val="a7"/>
      </w:pPr>
      <w:bookmarkStart w:id="0" w:name="_GoBack"/>
      <w:r>
        <w:rPr>
          <w:noProof/>
        </w:rPr>
        <w:drawing>
          <wp:inline distT="0" distB="0" distL="0" distR="0">
            <wp:extent cx="8882164" cy="4476086"/>
            <wp:effectExtent l="0" t="0" r="0" b="1270"/>
            <wp:docPr id="2" name="Рисунок 2" descr="C:\Users\User\AppData\Local\Packages\Microsoft.Windows.Photos_8wekyb3d8bbwe\TempState\ShareServiceTempFolder\иванчен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иванченко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294" cy="447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65FD" w:rsidRPr="00155818" w:rsidRDefault="004A65FD" w:rsidP="00155818">
      <w:pPr>
        <w:pStyle w:val="Standard"/>
        <w:shd w:val="clear" w:color="auto" w:fill="FFFFFF"/>
        <w:tabs>
          <w:tab w:val="left" w:pos="8168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sectPr w:rsidR="004A65FD" w:rsidRPr="00155818" w:rsidSect="00D600F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7D38"/>
    <w:multiLevelType w:val="hybridMultilevel"/>
    <w:tmpl w:val="56DA6ADA"/>
    <w:lvl w:ilvl="0" w:tplc="2098AE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4D26A0"/>
    <w:multiLevelType w:val="hybridMultilevel"/>
    <w:tmpl w:val="E4369274"/>
    <w:lvl w:ilvl="0" w:tplc="04E8A4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F4"/>
    <w:rsid w:val="000D6352"/>
    <w:rsid w:val="00155818"/>
    <w:rsid w:val="001D46EC"/>
    <w:rsid w:val="001F092E"/>
    <w:rsid w:val="0027126B"/>
    <w:rsid w:val="00280D28"/>
    <w:rsid w:val="004A65FD"/>
    <w:rsid w:val="004A7E25"/>
    <w:rsid w:val="00722BF4"/>
    <w:rsid w:val="007F23CE"/>
    <w:rsid w:val="008245D7"/>
    <w:rsid w:val="008D6DEE"/>
    <w:rsid w:val="00917B7B"/>
    <w:rsid w:val="009331C8"/>
    <w:rsid w:val="00950B5F"/>
    <w:rsid w:val="009C518F"/>
    <w:rsid w:val="00AC2D4D"/>
    <w:rsid w:val="00B0213A"/>
    <w:rsid w:val="00BD1DAE"/>
    <w:rsid w:val="00C47966"/>
    <w:rsid w:val="00CA5391"/>
    <w:rsid w:val="00D209D3"/>
    <w:rsid w:val="00D21F7A"/>
    <w:rsid w:val="00D600F5"/>
    <w:rsid w:val="00DB32B5"/>
    <w:rsid w:val="00DB46E6"/>
    <w:rsid w:val="00DE586A"/>
    <w:rsid w:val="00E25DB4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BF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4"/>
      <w:szCs w:val="24"/>
    </w:rPr>
  </w:style>
  <w:style w:type="paragraph" w:styleId="a3">
    <w:name w:val="List Paragraph"/>
    <w:basedOn w:val="a"/>
    <w:uiPriority w:val="34"/>
    <w:qFormat/>
    <w:rsid w:val="00D600F5"/>
    <w:pPr>
      <w:ind w:left="720"/>
      <w:contextualSpacing/>
    </w:pPr>
  </w:style>
  <w:style w:type="table" w:styleId="a4">
    <w:name w:val="Table Grid"/>
    <w:basedOn w:val="a1"/>
    <w:uiPriority w:val="59"/>
    <w:rsid w:val="004A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5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8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209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BF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4"/>
      <w:szCs w:val="24"/>
    </w:rPr>
  </w:style>
  <w:style w:type="paragraph" w:styleId="a3">
    <w:name w:val="List Paragraph"/>
    <w:basedOn w:val="a"/>
    <w:uiPriority w:val="34"/>
    <w:qFormat/>
    <w:rsid w:val="00D600F5"/>
    <w:pPr>
      <w:ind w:left="720"/>
      <w:contextualSpacing/>
    </w:pPr>
  </w:style>
  <w:style w:type="table" w:styleId="a4">
    <w:name w:val="Table Grid"/>
    <w:basedOn w:val="a1"/>
    <w:uiPriority w:val="59"/>
    <w:rsid w:val="004A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5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8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209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2024-03-04T12:34:00Z</dcterms:created>
  <dcterms:modified xsi:type="dcterms:W3CDTF">2024-03-04T12:39:00Z</dcterms:modified>
</cp:coreProperties>
</file>