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12" w:rsidRDefault="00C63B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СУЩЁВСКОГО СЕЛЬСКОГО ПОСЕЛЕНИЯ КОСТРОМСКОГО МУНИЦИПАЛЬНОГО РАЙОНА</w:t>
      </w:r>
    </w:p>
    <w:p w:rsidR="00577812" w:rsidRDefault="00C63B0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577812" w:rsidRDefault="00577812">
      <w:pPr>
        <w:pStyle w:val="Standard"/>
        <w:jc w:val="both"/>
        <w:rPr>
          <w:sz w:val="28"/>
          <w:szCs w:val="28"/>
        </w:rPr>
      </w:pPr>
    </w:p>
    <w:p w:rsidR="00577812" w:rsidRDefault="00C63B0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77812" w:rsidRDefault="00577812">
      <w:pPr>
        <w:pStyle w:val="Standard"/>
        <w:jc w:val="both"/>
        <w:rPr>
          <w:sz w:val="28"/>
          <w:szCs w:val="28"/>
        </w:rPr>
      </w:pPr>
    </w:p>
    <w:p w:rsidR="00577812" w:rsidRDefault="00C63B0D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 xml:space="preserve">от 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  <w:lang w:val="ru-RU"/>
        </w:rPr>
        <w:t xml:space="preserve">27 июня </w:t>
      </w:r>
      <w:r>
        <w:rPr>
          <w:rFonts w:cs="Arial"/>
          <w:sz w:val="28"/>
          <w:szCs w:val="28"/>
        </w:rPr>
        <w:t xml:space="preserve">2018 года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Arial"/>
          <w:sz w:val="28"/>
          <w:szCs w:val="28"/>
        </w:rPr>
        <w:t xml:space="preserve"> № 3</w:t>
      </w:r>
      <w:r>
        <w:rPr>
          <w:rFonts w:cs="Arial"/>
          <w:sz w:val="28"/>
          <w:szCs w:val="28"/>
          <w:lang w:val="ru-RU"/>
        </w:rPr>
        <w:t>8</w:t>
      </w:r>
      <w:r>
        <w:rPr>
          <w:rFonts w:cs="Arial"/>
          <w:sz w:val="28"/>
          <w:szCs w:val="28"/>
        </w:rPr>
        <w:t xml:space="preserve">                                                                    </w:t>
      </w:r>
    </w:p>
    <w:p w:rsidR="00577812" w:rsidRDefault="0057781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7812" w:rsidRDefault="00C63B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утверждении муниципальной программы</w:t>
      </w:r>
    </w:p>
    <w:p w:rsidR="00577812" w:rsidRDefault="00C63B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«Ремонт автомобильных дорог местного</w:t>
      </w:r>
    </w:p>
    <w:p w:rsidR="00577812" w:rsidRDefault="00C63B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значения на территории Су</w:t>
      </w:r>
      <w:r>
        <w:rPr>
          <w:rFonts w:cs="Times New Roman"/>
          <w:sz w:val="28"/>
          <w:szCs w:val="28"/>
          <w:lang w:val="ru-RU"/>
        </w:rPr>
        <w:t xml:space="preserve">щевского сельского поселения </w:t>
      </w:r>
    </w:p>
    <w:p w:rsidR="00577812" w:rsidRDefault="00C63B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Костромского муниципального района </w:t>
      </w:r>
    </w:p>
    <w:p w:rsidR="00577812" w:rsidRDefault="00C63B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Костромской области на 2018-2020 годы»</w:t>
      </w:r>
    </w:p>
    <w:p w:rsidR="00577812" w:rsidRDefault="0057781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7812" w:rsidRDefault="0057781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7812" w:rsidRDefault="00C63B0D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06.10.2003 № 131 – ФЗ «Об общих  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  <w:lang w:val="ru-RU"/>
        </w:rPr>
        <w:t>»,  статьей 179 Бюджетного кодекса Российской Федерации,   руководствуясь  Уставом муниципального образования Сущевское сельское поселение Костромского муниципального района Костромской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577812" w:rsidRDefault="00C63B0D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577812" w:rsidRDefault="00C63B0D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1.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Утвердить   муниципальн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ую  программу «Ремонт  автомобильных дорог  местного значения на территории Сущевского сельского поселения Костромского муниципального района Костромской области на 2018-2020 годы».</w:t>
      </w:r>
    </w:p>
    <w:p w:rsidR="00577812" w:rsidRDefault="00C63B0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2.   Контроль  за  выполнением  настоящего постановления оставляю </w:t>
      </w:r>
      <w:r>
        <w:rPr>
          <w:rFonts w:cs="Times New Roman"/>
          <w:sz w:val="28"/>
          <w:szCs w:val="28"/>
        </w:rPr>
        <w:t>за собой.</w:t>
      </w:r>
    </w:p>
    <w:p w:rsidR="00577812" w:rsidRDefault="00C63B0D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3.   Настоящее постановление вступает в силу с момента  </w:t>
      </w:r>
      <w:r>
        <w:rPr>
          <w:rFonts w:cs="Times New Roman"/>
          <w:sz w:val="28"/>
          <w:szCs w:val="28"/>
          <w:lang w:val="ru-RU"/>
        </w:rPr>
        <w:t>опубликования в общественно-политическом издании «Депутатский вестник»</w:t>
      </w:r>
      <w:r>
        <w:rPr>
          <w:rFonts w:cs="Times New Roman"/>
          <w:sz w:val="28"/>
          <w:szCs w:val="28"/>
        </w:rPr>
        <w:t xml:space="preserve"> и подлежит  размещению на  официальном сайте </w:t>
      </w:r>
      <w:r>
        <w:rPr>
          <w:rFonts w:cs="Times New Roman"/>
          <w:sz w:val="28"/>
          <w:szCs w:val="28"/>
          <w:lang w:val="ru-RU"/>
        </w:rPr>
        <w:t xml:space="preserve">Сущевского </w:t>
      </w:r>
      <w:r>
        <w:rPr>
          <w:rFonts w:cs="Times New Roman"/>
          <w:sz w:val="28"/>
          <w:szCs w:val="28"/>
        </w:rPr>
        <w:t>сельского поселения в сети «Интернет».</w:t>
      </w:r>
    </w:p>
    <w:p w:rsidR="00577812" w:rsidRDefault="00C63B0D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577812" w:rsidRDefault="00C63B0D">
      <w:pPr>
        <w:pStyle w:val="Standard"/>
        <w:jc w:val="both"/>
      </w:pPr>
      <w:r>
        <w:rPr>
          <w:sz w:val="28"/>
          <w:szCs w:val="28"/>
          <w:lang w:val="ru-RU"/>
        </w:rPr>
        <w:t xml:space="preserve">Глава Сущевского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  <w:lang w:val="ru-RU"/>
        </w:rPr>
        <w:t>ения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ru-RU"/>
        </w:rPr>
        <w:t>И.А. Аристова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577812" w:rsidRDefault="00577812">
      <w:pPr>
        <w:pStyle w:val="Standard"/>
        <w:jc w:val="both"/>
      </w:pPr>
    </w:p>
    <w:p w:rsidR="00577812" w:rsidRDefault="00C63B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</w:p>
    <w:p w:rsidR="00577812" w:rsidRDefault="00577812">
      <w:pPr>
        <w:pStyle w:val="Standard"/>
        <w:jc w:val="both"/>
      </w:pPr>
    </w:p>
    <w:p w:rsidR="00577812" w:rsidRDefault="00577812">
      <w:pPr>
        <w:pStyle w:val="Standard"/>
        <w:jc w:val="both"/>
      </w:pPr>
    </w:p>
    <w:p w:rsidR="00577812" w:rsidRDefault="00577812">
      <w:pPr>
        <w:pStyle w:val="Standard"/>
        <w:jc w:val="both"/>
      </w:pPr>
    </w:p>
    <w:p w:rsidR="00577812" w:rsidRDefault="00577812">
      <w:pPr>
        <w:pStyle w:val="Standard"/>
        <w:jc w:val="both"/>
      </w:pPr>
    </w:p>
    <w:p w:rsidR="00577812" w:rsidRDefault="00577812">
      <w:pPr>
        <w:pStyle w:val="Standard"/>
        <w:jc w:val="both"/>
        <w:rPr>
          <w:lang w:val="ru-RU"/>
        </w:rPr>
      </w:pPr>
    </w:p>
    <w:p w:rsidR="00577812" w:rsidRDefault="00577812">
      <w:pPr>
        <w:pStyle w:val="Standard"/>
        <w:jc w:val="both"/>
        <w:rPr>
          <w:lang w:val="ru-RU"/>
        </w:rPr>
      </w:pPr>
    </w:p>
    <w:p w:rsidR="00577812" w:rsidRDefault="00577812">
      <w:pPr>
        <w:pStyle w:val="Standard"/>
        <w:jc w:val="both"/>
        <w:rPr>
          <w:lang w:val="ru-RU"/>
        </w:rPr>
      </w:pPr>
    </w:p>
    <w:p w:rsidR="00577812" w:rsidRDefault="00577812">
      <w:pPr>
        <w:pStyle w:val="Standard"/>
        <w:jc w:val="both"/>
        <w:rPr>
          <w:lang w:val="ru-RU"/>
        </w:rPr>
      </w:pPr>
    </w:p>
    <w:p w:rsidR="00577812" w:rsidRDefault="00577812">
      <w:pPr>
        <w:pStyle w:val="Standard"/>
        <w:jc w:val="both"/>
        <w:rPr>
          <w:lang w:val="ru-RU"/>
        </w:rPr>
      </w:pPr>
    </w:p>
    <w:p w:rsidR="00577812" w:rsidRDefault="00577812">
      <w:pPr>
        <w:pStyle w:val="Standard"/>
        <w:jc w:val="both"/>
        <w:rPr>
          <w:lang w:val="ru-RU"/>
        </w:rPr>
      </w:pPr>
    </w:p>
    <w:p w:rsidR="00577812" w:rsidRDefault="00577812">
      <w:pPr>
        <w:pStyle w:val="Standard"/>
        <w:jc w:val="both"/>
        <w:rPr>
          <w:lang w:val="ru-RU"/>
        </w:rPr>
      </w:pPr>
    </w:p>
    <w:p w:rsidR="00577812" w:rsidRDefault="00577812">
      <w:pPr>
        <w:pStyle w:val="Standard"/>
        <w:jc w:val="both"/>
        <w:rPr>
          <w:lang w:val="ru-RU"/>
        </w:rPr>
      </w:pPr>
    </w:p>
    <w:p w:rsidR="00577812" w:rsidRDefault="00C63B0D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Приложение</w:t>
      </w:r>
    </w:p>
    <w:p w:rsidR="00577812" w:rsidRDefault="00577812">
      <w:pPr>
        <w:pStyle w:val="Standard"/>
        <w:jc w:val="right"/>
        <w:rPr>
          <w:sz w:val="28"/>
          <w:szCs w:val="28"/>
          <w:lang w:val="ru-RU"/>
        </w:rPr>
      </w:pPr>
    </w:p>
    <w:p w:rsidR="00577812" w:rsidRDefault="00C63B0D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577812" w:rsidRDefault="00C63B0D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    постановлением главы                                                                                                   </w:t>
      </w:r>
    </w:p>
    <w:p w:rsidR="00577812" w:rsidRDefault="00C63B0D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Сущевского сельского поселения  </w:t>
      </w:r>
    </w:p>
    <w:p w:rsidR="00577812" w:rsidRDefault="00C63B0D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                             от 27.06.2018    № 38</w:t>
      </w:r>
    </w:p>
    <w:p w:rsidR="00577812" w:rsidRDefault="00C63B0D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577812" w:rsidRDefault="00577812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577812" w:rsidRDefault="00577812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577812" w:rsidRDefault="00C63B0D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577812" w:rsidRDefault="00C63B0D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«Ремонт  автомобильных дорог  местного значения на территории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Сущевского сельского поселения Костромского муниципального района Костромской области на 2018-2020 годы»</w:t>
      </w:r>
    </w:p>
    <w:p w:rsidR="00577812" w:rsidRDefault="00577812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577812" w:rsidRDefault="00C63B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577812" w:rsidRDefault="00C63B0D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«Ремонт  автомобильных дорог  местного значения на территории Сущевского сельского поселения Костромского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муниципального района Костромской области на 2018-2020 годы»</w:t>
      </w:r>
    </w:p>
    <w:p w:rsidR="00577812" w:rsidRDefault="00577812">
      <w:pPr>
        <w:pStyle w:val="Standard"/>
        <w:jc w:val="center"/>
      </w:pPr>
    </w:p>
    <w:p w:rsidR="00577812" w:rsidRDefault="00577812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3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263"/>
      </w:tblGrid>
      <w:tr w:rsidR="00577812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Цель программы: П</w:t>
            </w:r>
            <w:r>
              <w:rPr>
                <w:rFonts w:cs="Times New Roman"/>
                <w:sz w:val="28"/>
                <w:szCs w:val="28"/>
                <w:lang w:val="ru-RU"/>
              </w:rPr>
              <w:t>овышение качества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автомобильных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дорог  местного значения на территории Сущевского сельского поселения.</w:t>
            </w:r>
          </w:p>
          <w:p w:rsidR="00577812" w:rsidRDefault="00C63B0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1. Приведение в нормативное состояние автомобильных дорог  местного  значения  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на территории Сущевского сельского поселения.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2.  Обеспечение безопасности дорожного  </w:t>
            </w:r>
            <w:r>
              <w:rPr>
                <w:rFonts w:cs="Times New Roman"/>
                <w:sz w:val="28"/>
                <w:szCs w:val="28"/>
              </w:rPr>
              <w:t xml:space="preserve">движения  на территории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Доля отремонтированных дорог местного значения от  общей протяженности дорог местного значения </w:t>
            </w:r>
            <w:r>
              <w:rPr>
                <w:rFonts w:cs="Times New Roman"/>
                <w:sz w:val="28"/>
                <w:szCs w:val="28"/>
                <w:lang w:val="ru-RU"/>
              </w:rPr>
              <w:t>на территории Сущевского сельского поселен</w:t>
            </w:r>
            <w:r>
              <w:rPr>
                <w:rFonts w:cs="Times New Roman"/>
                <w:sz w:val="28"/>
                <w:szCs w:val="28"/>
                <w:lang w:val="ru-RU"/>
              </w:rPr>
              <w:t>ия.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Площадь</w:t>
            </w:r>
            <w:r>
              <w:rPr>
                <w:rFonts w:cs="Times New Roman"/>
                <w:sz w:val="28"/>
                <w:szCs w:val="28"/>
              </w:rPr>
              <w:t xml:space="preserve">  отремонтированных дорог местного значения </w:t>
            </w:r>
            <w:r>
              <w:rPr>
                <w:rFonts w:cs="Times New Roman"/>
                <w:sz w:val="28"/>
                <w:szCs w:val="28"/>
                <w:lang w:val="ru-RU"/>
              </w:rPr>
              <w:t>на территории Сущевского сельского поселения.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ВСЕГО: </w:t>
            </w:r>
            <w:r>
              <w:rPr>
                <w:rFonts w:cs="Times New Roman"/>
                <w:sz w:val="28"/>
                <w:szCs w:val="28"/>
                <w:lang w:val="ru-RU"/>
              </w:rPr>
              <w:t>3285,073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1285,073</w:t>
            </w:r>
          </w:p>
          <w:p w:rsidR="00577812" w:rsidRDefault="00C63B0D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2019 год — 1000,000</w:t>
            </w:r>
          </w:p>
          <w:p w:rsidR="00577812" w:rsidRDefault="00C63B0D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 1000,000</w:t>
            </w:r>
          </w:p>
          <w:p w:rsidR="00577812" w:rsidRDefault="00C63B0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них:</w:t>
            </w:r>
          </w:p>
          <w:p w:rsidR="00577812" w:rsidRDefault="00C63B0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бюджет: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областной бюджет: </w:t>
            </w:r>
            <w:r>
              <w:rPr>
                <w:rFonts w:cs="Times New Roman"/>
                <w:sz w:val="28"/>
                <w:szCs w:val="28"/>
                <w:lang w:val="ru-RU"/>
              </w:rPr>
              <w:t>624,000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624,000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местный бюджет</w:t>
            </w:r>
            <w:r>
              <w:rPr>
                <w:rFonts w:cs="Times New Roman"/>
                <w:sz w:val="28"/>
                <w:szCs w:val="28"/>
                <w:lang w:val="ru-RU"/>
              </w:rPr>
              <w:t>: 2661,073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год — </w:t>
            </w:r>
            <w:r>
              <w:rPr>
                <w:rFonts w:cs="Times New Roman"/>
                <w:sz w:val="28"/>
                <w:szCs w:val="28"/>
                <w:lang w:val="ru-RU"/>
              </w:rPr>
              <w:t>661,073</w:t>
            </w:r>
          </w:p>
          <w:p w:rsidR="00577812" w:rsidRDefault="00C63B0D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2019 год — 1000,000</w:t>
            </w:r>
          </w:p>
          <w:p w:rsidR="00577812" w:rsidRDefault="00C63B0D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 1000,000</w:t>
            </w:r>
          </w:p>
          <w:p w:rsidR="00577812" w:rsidRDefault="00C63B0D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внебюджетные источники    ------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7812" w:rsidRDefault="00C63B0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Подпрограмма отсутствует</w:t>
            </w:r>
          </w:p>
        </w:tc>
      </w:tr>
    </w:tbl>
    <w:p w:rsidR="00577812" w:rsidRDefault="00577812">
      <w:pPr>
        <w:pStyle w:val="Standard"/>
        <w:autoSpaceDE w:val="0"/>
        <w:jc w:val="center"/>
        <w:rPr>
          <w:sz w:val="28"/>
          <w:szCs w:val="28"/>
        </w:rPr>
      </w:pPr>
    </w:p>
    <w:p w:rsidR="00577812" w:rsidRDefault="00C63B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II. Характеристика и анализ текущего состояния сферы социально-экономического развития </w:t>
      </w:r>
      <w:r>
        <w:rPr>
          <w:sz w:val="28"/>
          <w:szCs w:val="28"/>
        </w:rPr>
        <w:t>муниципального образования</w:t>
      </w:r>
    </w:p>
    <w:p w:rsidR="00577812" w:rsidRDefault="00577812">
      <w:pPr>
        <w:pStyle w:val="Standard"/>
        <w:jc w:val="both"/>
        <w:rPr>
          <w:sz w:val="28"/>
          <w:szCs w:val="28"/>
        </w:rPr>
      </w:pPr>
    </w:p>
    <w:p w:rsidR="00577812" w:rsidRDefault="00C63B0D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</w:rPr>
        <w:t xml:space="preserve">Программа разработана в соответствии с Федеральным  законам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от 06.10.2003 № 131 – ФЗ «Об общих   принципах организации местного самоуправления в Российской Федерации»,  статьей 179 Бюджетного кодекса Российской Федерации,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Уставом муниципального образования Сущевское сельское поселение Костромского муниципального района 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577812" w:rsidRDefault="00C63B0D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Сущевское   сельское  поселение  имеет  сложившуюся   улично-дорожную сеть из автомобильных дорог местного значения в границах н</w:t>
      </w:r>
      <w:r>
        <w:rPr>
          <w:rFonts w:eastAsia="Times New Roman"/>
          <w:sz w:val="28"/>
          <w:szCs w:val="28"/>
        </w:rPr>
        <w:t>аселённых пунктов. Вопрос состояния улично-дорожной сети является одной из основных проблем сельского поселения.  Содержание улично-дорожной сети в нормативном состоянии является важным фактором жизнеобеспечения населения, способствующим стабильности социа</w:t>
      </w:r>
      <w:r>
        <w:rPr>
          <w:rFonts w:eastAsia="Times New Roman"/>
          <w:sz w:val="28"/>
          <w:szCs w:val="28"/>
        </w:rPr>
        <w:t xml:space="preserve">льно-экономического развития сельского поселения.        </w:t>
      </w:r>
    </w:p>
    <w:p w:rsidR="00577812" w:rsidRDefault="00C63B0D">
      <w:pPr>
        <w:pStyle w:val="Default"/>
        <w:jc w:val="both"/>
      </w:pPr>
      <w:r>
        <w:rPr>
          <w:rFonts w:eastAsia="Times New Roman"/>
          <w:sz w:val="28"/>
          <w:szCs w:val="28"/>
        </w:rPr>
        <w:t xml:space="preserve">      За  последние  годы  значительно  ухудшилось  состояние дорожного покрытия улично-дорожной сети в с. Сущево, п. Шувалово, п. Прибрежный, д. Крутик.  </w:t>
      </w:r>
      <w:r>
        <w:rPr>
          <w:rFonts w:eastAsia="Times New Roman"/>
          <w:sz w:val="28"/>
          <w:szCs w:val="28"/>
          <w:lang w:eastAsia="ru-RU"/>
        </w:rPr>
        <w:t xml:space="preserve">В связи с длительным сроком эксплуатации   </w:t>
      </w:r>
      <w:r>
        <w:rPr>
          <w:rFonts w:eastAsia="Times New Roman"/>
          <w:sz w:val="28"/>
          <w:szCs w:val="28"/>
          <w:lang w:eastAsia="ru-RU"/>
        </w:rPr>
        <w:t xml:space="preserve">дорог  </w:t>
      </w:r>
      <w:r>
        <w:rPr>
          <w:rFonts w:eastAsia="Times New Roman"/>
          <w:bCs/>
          <w:sz w:val="28"/>
          <w:szCs w:val="28"/>
          <w:lang w:eastAsia="ru-RU"/>
        </w:rPr>
        <w:t>местного значения и улично-дорожной сети в границах населенных пунктов Сущевского сельского поселения с. Сущево, п. Шувалово, п. Прибрежный, д. Крутик</w:t>
      </w:r>
      <w:r>
        <w:rPr>
          <w:rFonts w:eastAsia="Times New Roman"/>
          <w:sz w:val="28"/>
          <w:szCs w:val="28"/>
          <w:lang w:eastAsia="ru-RU"/>
        </w:rPr>
        <w:t>,   увеличением интенсивности движения транспорта, износа дорожного покрытия, а также вследствие по</w:t>
      </w:r>
      <w:r>
        <w:rPr>
          <w:rFonts w:eastAsia="Times New Roman"/>
          <w:sz w:val="28"/>
          <w:szCs w:val="28"/>
          <w:lang w:eastAsia="ru-RU"/>
        </w:rPr>
        <w:t xml:space="preserve">годно - климатических условий, возникла необходимость в проведении ремонта </w:t>
      </w:r>
      <w:r>
        <w:rPr>
          <w:rFonts w:eastAsia="Times New Roman"/>
          <w:iCs/>
          <w:sz w:val="28"/>
          <w:szCs w:val="28"/>
          <w:lang w:eastAsia="ru-RU"/>
        </w:rPr>
        <w:t>автомобильных дорог  местного значения</w:t>
      </w:r>
      <w:r>
        <w:rPr>
          <w:rFonts w:eastAsia="Times New Roman"/>
          <w:sz w:val="28"/>
          <w:szCs w:val="28"/>
          <w:lang w:eastAsia="ru-RU"/>
        </w:rPr>
        <w:t xml:space="preserve"> на территории Сущевского сельского поселения.  Наиболее распространенными дефектами  покрытий являются износ, выбоины, трещины и т. д., что </w:t>
      </w:r>
      <w:r>
        <w:rPr>
          <w:rFonts w:eastAsia="Times New Roman"/>
          <w:sz w:val="28"/>
          <w:szCs w:val="28"/>
          <w:lang w:eastAsia="ru-RU"/>
        </w:rPr>
        <w:t>существенно влияет на    безопасность движения на дорогах, сохранению жизни и здоровья жителей, их имуществу.</w:t>
      </w:r>
    </w:p>
    <w:p w:rsidR="00577812" w:rsidRDefault="00C63B0D">
      <w:pPr>
        <w:pStyle w:val="Default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   Протяженность  улично-дорожной сети  в  названных населенных пунктах составляет 18,2 километров,  площадь  дорожного покрытия 108000 кв.</w:t>
      </w:r>
      <w:r>
        <w:rPr>
          <w:rFonts w:eastAsia="Times New Roman"/>
          <w:sz w:val="28"/>
          <w:szCs w:val="28"/>
          <w:lang w:eastAsia="ru-RU"/>
        </w:rPr>
        <w:t xml:space="preserve"> метров.  </w:t>
      </w:r>
      <w:r>
        <w:rPr>
          <w:rFonts w:eastAsia="Times New Roman"/>
          <w:bCs/>
          <w:sz w:val="28"/>
          <w:szCs w:val="28"/>
        </w:rPr>
        <w:t xml:space="preserve">                                      </w:t>
      </w:r>
    </w:p>
    <w:p w:rsidR="00577812" w:rsidRDefault="00C63B0D">
      <w:pPr>
        <w:pStyle w:val="Standard"/>
        <w:autoSpaceDE w:val="0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      Проблема   р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емонта   и  содержания   автомобильных   дорог  местного значения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  в  Сущевском сельском поселении является социально-значимой проблемой. Ее решение необходимо для поддержания и сохран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ения условий жизнеобеспечения большинства жителей поселения, в том числе и безопасности детей.   На решение существующих проблем, в том числе на обеспечение безопасности дорожного движения нацелены мероприятия программы.</w:t>
      </w:r>
    </w:p>
    <w:p w:rsidR="00577812" w:rsidRDefault="00C63B0D">
      <w:pPr>
        <w:pStyle w:val="Standard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</w:rPr>
        <w:t>Анализ проблем, связанных с</w:t>
      </w:r>
      <w:r>
        <w:rPr>
          <w:rFonts w:eastAsia="Times New Roman" w:cs="Times New Roman"/>
          <w:color w:val="000000"/>
          <w:sz w:val="28"/>
          <w:szCs w:val="28"/>
        </w:rPr>
        <w:t xml:space="preserve"> неудовлетворительным состоянием улично-дорожной сети, показывает необходимость комплексного подхода к их решению, что предполагает использование программно - целевого метода.  Программный подход представляется единственно возможным, поскольку позволяет ск</w:t>
      </w:r>
      <w:r>
        <w:rPr>
          <w:rFonts w:eastAsia="Times New Roman" w:cs="Times New Roman"/>
          <w:color w:val="000000"/>
          <w:sz w:val="28"/>
          <w:szCs w:val="28"/>
        </w:rPr>
        <w:t xml:space="preserve">онцентрировать финансовые ресурсы на конкретные мероприятия Программы. </w:t>
      </w:r>
      <w:r>
        <w:rPr>
          <w:sz w:val="28"/>
          <w:szCs w:val="28"/>
        </w:rPr>
        <w:t xml:space="preserve">     </w:t>
      </w:r>
    </w:p>
    <w:p w:rsidR="00577812" w:rsidRDefault="00C63B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7812" w:rsidRDefault="00C63B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III.  Цели и задачи муниципальной программы, целевые показатели реализации муниципальной программы</w:t>
      </w:r>
    </w:p>
    <w:p w:rsidR="00577812" w:rsidRDefault="00577812">
      <w:pPr>
        <w:pStyle w:val="Standard"/>
        <w:jc w:val="both"/>
        <w:rPr>
          <w:sz w:val="28"/>
          <w:szCs w:val="28"/>
        </w:rPr>
      </w:pPr>
    </w:p>
    <w:p w:rsidR="00577812" w:rsidRDefault="00C63B0D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 xml:space="preserve">елью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  является  п</w:t>
      </w:r>
      <w:r>
        <w:rPr>
          <w:sz w:val="28"/>
          <w:szCs w:val="28"/>
          <w:lang w:val="ru-RU"/>
        </w:rPr>
        <w:t>овышение качества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 xml:space="preserve">автомобильных дорог  местного значения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на территории Сущевского сельского поселения.</w:t>
      </w:r>
    </w:p>
    <w:p w:rsidR="00577812" w:rsidRDefault="00C63B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 достижения  поставленной  цели  предусматриваются следующие задачи:</w:t>
      </w:r>
    </w:p>
    <w:p w:rsidR="00577812" w:rsidRDefault="00C63B0D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1. Приведение в нормативное состояние автомобильных дорог  местного  значения   </w:t>
      </w:r>
      <w:r>
        <w:rPr>
          <w:rFonts w:cs="Times New Roman"/>
          <w:color w:val="000000"/>
          <w:sz w:val="28"/>
          <w:szCs w:val="28"/>
          <w:lang w:val="ru-RU"/>
        </w:rPr>
        <w:t>на территори</w:t>
      </w:r>
      <w:r>
        <w:rPr>
          <w:rFonts w:cs="Times New Roman"/>
          <w:color w:val="000000"/>
          <w:sz w:val="28"/>
          <w:szCs w:val="28"/>
          <w:lang w:val="ru-RU"/>
        </w:rPr>
        <w:t>и Сущевского сельского поселения.</w:t>
      </w:r>
    </w:p>
    <w:p w:rsidR="00577812" w:rsidRDefault="00C63B0D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2.  Обеспечение безопасности дорожного  движения  на территории </w:t>
      </w:r>
      <w:r>
        <w:rPr>
          <w:rFonts w:cs="Times New Roman"/>
          <w:color w:val="000000"/>
          <w:sz w:val="28"/>
          <w:szCs w:val="28"/>
          <w:lang w:val="ru-RU"/>
        </w:rPr>
        <w:t xml:space="preserve">Сущевского </w:t>
      </w:r>
      <w:r>
        <w:rPr>
          <w:rFonts w:cs="Times New Roman"/>
          <w:color w:val="000000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577812" w:rsidRDefault="00C63B0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3300"/>
        <w:gridCol w:w="1656"/>
        <w:gridCol w:w="1422"/>
        <w:gridCol w:w="1333"/>
        <w:gridCol w:w="1226"/>
      </w:tblGrid>
      <w:tr w:rsidR="0057781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3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t>Значение целевого показателя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t>2020 год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</w:rPr>
              <w:t>п</w:t>
            </w:r>
            <w:r>
              <w:rPr>
                <w:rFonts w:cs="Times New Roman"/>
                <w:color w:val="000000"/>
                <w:lang w:val="ru-RU"/>
              </w:rPr>
              <w:t>овышение качества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автомобильных дорог  местного значения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вс. Сущево, п. Шувалово, п. Прибрежный д. Крутик.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9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Приведение в нормативное состояние автомобильных дорог  местного  значения   </w:t>
            </w:r>
            <w:r>
              <w:rPr>
                <w:rFonts w:cs="Times New Roman"/>
                <w:color w:val="000000"/>
                <w:lang w:val="ru-RU"/>
              </w:rPr>
              <w:t xml:space="preserve">на территории Сущевского сельского </w:t>
            </w:r>
            <w:r>
              <w:rPr>
                <w:rFonts w:cs="Times New Roman"/>
                <w:color w:val="000000"/>
                <w:lang w:val="ru-RU"/>
              </w:rPr>
              <w:t>поселения.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</w:rPr>
              <w:t>Доля отремонтированных дорог местного значения от  общей протяженности дорог местного значения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9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lang w:val="ru-RU"/>
              </w:rPr>
              <w:t xml:space="preserve">Обеспечение безопасности дорожного  движения  на территории </w:t>
            </w:r>
            <w:r>
              <w:rPr>
                <w:rFonts w:cs="Times New Roman"/>
                <w:color w:val="000000"/>
                <w:lang w:val="ru-RU"/>
              </w:rPr>
              <w:t>Сущевского сельского поселения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Площадь</w:t>
            </w:r>
            <w:r>
              <w:rPr>
                <w:rFonts w:cs="Times New Roman"/>
              </w:rPr>
              <w:t xml:space="preserve">  отремонтированных</w:t>
            </w:r>
            <w:r>
              <w:rPr>
                <w:rFonts w:cs="Times New Roman"/>
              </w:rPr>
              <w:t xml:space="preserve"> дорог местного значения</w:t>
            </w:r>
            <w:r>
              <w:rPr>
                <w:rFonts w:cs="Times New Roman"/>
                <w:lang w:val="ru-RU"/>
              </w:rPr>
              <w:t>.</w:t>
            </w:r>
          </w:p>
          <w:p w:rsidR="00577812" w:rsidRDefault="00577812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Кв. м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1105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</w:tbl>
    <w:p w:rsidR="00577812" w:rsidRDefault="00C63B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7812" w:rsidRDefault="00577812">
      <w:pPr>
        <w:pStyle w:val="Standard"/>
        <w:jc w:val="both"/>
      </w:pPr>
    </w:p>
    <w:p w:rsidR="00577812" w:rsidRDefault="00577812">
      <w:pPr>
        <w:pStyle w:val="Standard"/>
        <w:jc w:val="both"/>
      </w:pPr>
    </w:p>
    <w:p w:rsidR="00577812" w:rsidRDefault="00C63B0D">
      <w:pPr>
        <w:pStyle w:val="Standard"/>
        <w:jc w:val="both"/>
        <w:sectPr w:rsidR="00577812">
          <w:pgSz w:w="11905" w:h="16837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        </w:t>
      </w:r>
    </w:p>
    <w:p w:rsidR="00577812" w:rsidRDefault="00577812">
      <w:pPr>
        <w:pStyle w:val="Standard"/>
        <w:jc w:val="both"/>
        <w:rPr>
          <w:rFonts w:cs="Times New Roman"/>
          <w:sz w:val="28"/>
          <w:szCs w:val="28"/>
        </w:rPr>
      </w:pPr>
    </w:p>
    <w:p w:rsidR="00577812" w:rsidRDefault="00C63B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77812" w:rsidRDefault="00C63B0D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577812" w:rsidRDefault="00C63B0D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«Ремонт  автомобильных дорог  местного значения на территории Сущевского сельского поселения Костромского муниципального района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Костромской области на 2018-2020 годы»</w:t>
      </w:r>
    </w:p>
    <w:p w:rsidR="00577812" w:rsidRDefault="0057781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56"/>
        <w:gridCol w:w="1644"/>
        <w:gridCol w:w="1668"/>
        <w:gridCol w:w="1620"/>
        <w:gridCol w:w="1668"/>
        <w:gridCol w:w="3938"/>
      </w:tblGrid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105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финансирования</w:t>
            </w:r>
            <w:r>
              <w:rPr>
                <w:rFonts w:cs="Times New Roman"/>
              </w:rPr>
              <w:t>,</w:t>
            </w:r>
          </w:p>
          <w:p w:rsidR="00577812" w:rsidRDefault="00C63B0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 год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3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(краткое </w:t>
            </w:r>
            <w:r>
              <w:rPr>
                <w:rFonts w:cs="Times New Roman"/>
                <w:lang w:val="ru-RU"/>
              </w:rPr>
              <w:t>описание)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577812" w:rsidRDefault="00C63B0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3285,073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1285,073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1000,000</w:t>
            </w: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Приведение в нормативное состояние автомобильных дорог  местного  значения   на территории Сущевского сельского поселения, общей площадью 3105 </w:t>
            </w:r>
            <w:r>
              <w:rPr>
                <w:rFonts w:cs="Times New Roman"/>
                <w:color w:val="000000"/>
                <w:lang w:val="ru-RU"/>
              </w:rPr>
              <w:t>кв.м. Обеспечение безопасности дорожного  движения  на территории Сущевского сельского поселения.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624,000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624,000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661,073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661,073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Ремонт асфальтного покрытия центральной площади п. Шувалово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1285,073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1285,073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Приведение в нормативное состояние центральной площади п. Шувалово. </w:t>
            </w:r>
          </w:p>
          <w:p w:rsidR="00577812" w:rsidRDefault="00C63B0D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 xml:space="preserve">Обеспечение безопасности дорожного  движения по п. Шувалово Сущевского </w:t>
            </w:r>
            <w:r>
              <w:rPr>
                <w:rFonts w:cs="Times New Roman"/>
                <w:color w:val="000000"/>
                <w:lang w:val="ru-RU"/>
              </w:rPr>
              <w:t xml:space="preserve">сельского поселения. 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624,000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624,000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661,073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661,073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Ремонт автомобильной дороги по ул. </w:t>
            </w:r>
            <w:r>
              <w:rPr>
                <w:rFonts w:cs="Times New Roman"/>
                <w:lang w:val="ru-RU"/>
              </w:rPr>
              <w:t>Советской с. Сущево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</w:pPr>
            <w:r>
              <w:rPr>
                <w:rFonts w:cs="Times New Roman"/>
                <w:color w:val="000000"/>
                <w:lang w:val="ru-RU"/>
              </w:rPr>
              <w:t>Проведение в нормативное состояние автодороги. Обеспечение безопасности дорожного движения.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-----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Ремонт перекрестка автомобильной дороги и части улиц Мира и ул. Шуваловской п. Шувалово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>Проведение в нормативное состояние автодороги. Обеспечение безопасности дорожного движения.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1.4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Ремонт автодороги по ул. Советской с. Сущево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>Проведение в нормативное состояние автодороги. Обеспечение безопасности дорожного движения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1.5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Ремонт автодороги по ул. Мира п. Шувалово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39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 xml:space="preserve">Проведение в нормативное состояние автодороги. Обеспечение безопасности </w:t>
            </w:r>
            <w:r>
              <w:rPr>
                <w:rFonts w:cs="Times New Roman"/>
                <w:color w:val="000000"/>
                <w:lang w:val="ru-RU"/>
              </w:rPr>
              <w:t>дорожного движения</w:t>
            </w:r>
          </w:p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500,000</w:t>
            </w: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  <w:tr w:rsidR="00577812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C63B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12" w:rsidRDefault="00577812"/>
        </w:tc>
      </w:tr>
    </w:tbl>
    <w:p w:rsidR="00577812" w:rsidRDefault="00577812">
      <w:pPr>
        <w:pStyle w:val="Standard"/>
        <w:jc w:val="both"/>
        <w:rPr>
          <w:rFonts w:cs="Times New Roman"/>
          <w:sz w:val="28"/>
          <w:szCs w:val="28"/>
        </w:rPr>
      </w:pPr>
    </w:p>
    <w:p w:rsidR="00577812" w:rsidRDefault="00577812">
      <w:pPr>
        <w:pStyle w:val="Standard"/>
        <w:jc w:val="both"/>
        <w:rPr>
          <w:rFonts w:cs="Times New Roman"/>
          <w:sz w:val="28"/>
          <w:szCs w:val="28"/>
        </w:rPr>
      </w:pPr>
    </w:p>
    <w:p w:rsidR="00577812" w:rsidRDefault="00577812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77812" w:rsidRDefault="00577812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sectPr w:rsidR="00577812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0D" w:rsidRDefault="00C63B0D">
      <w:r>
        <w:separator/>
      </w:r>
    </w:p>
  </w:endnote>
  <w:endnote w:type="continuationSeparator" w:id="0">
    <w:p w:rsidR="00C63B0D" w:rsidRDefault="00C6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0D" w:rsidRDefault="00C63B0D">
      <w:r>
        <w:rPr>
          <w:color w:val="000000"/>
        </w:rPr>
        <w:separator/>
      </w:r>
    </w:p>
  </w:footnote>
  <w:footnote w:type="continuationSeparator" w:id="0">
    <w:p w:rsidR="00C63B0D" w:rsidRDefault="00C6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5B6"/>
    <w:multiLevelType w:val="multilevel"/>
    <w:tmpl w:val="F8080A26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7BD2E55"/>
    <w:multiLevelType w:val="multilevel"/>
    <w:tmpl w:val="55BEC00E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7812"/>
    <w:rsid w:val="0038633C"/>
    <w:rsid w:val="00577812"/>
    <w:rsid w:val="00C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2018-07-13T06:30:00Z</cp:lastPrinted>
  <dcterms:created xsi:type="dcterms:W3CDTF">2021-02-10T04:22:00Z</dcterms:created>
  <dcterms:modified xsi:type="dcterms:W3CDTF">2021-02-10T04:22:00Z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