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BA4EF4" w:rsidRPr="00F00AF3" w:rsidRDefault="00BA4EF4" w:rsidP="00BA4EF4">
      <w:pPr>
        <w:ind w:firstLine="709"/>
        <w:rPr>
          <w:sz w:val="28"/>
          <w:szCs w:val="28"/>
        </w:rPr>
      </w:pP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9</w:t>
      </w:r>
      <w:r w:rsidRPr="00F00AF3">
        <w:rPr>
          <w:spacing w:val="9"/>
          <w:sz w:val="28"/>
          <w:szCs w:val="28"/>
        </w:rPr>
        <w:t xml:space="preserve"> декабря 20</w:t>
      </w:r>
      <w:r>
        <w:rPr>
          <w:spacing w:val="9"/>
          <w:sz w:val="28"/>
          <w:szCs w:val="28"/>
        </w:rPr>
        <w:t>21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>
        <w:rPr>
          <w:spacing w:val="3"/>
          <w:sz w:val="28"/>
          <w:szCs w:val="28"/>
        </w:rPr>
        <w:t>1</w:t>
      </w:r>
      <w:r w:rsidR="007E5A54">
        <w:rPr>
          <w:spacing w:val="3"/>
          <w:sz w:val="28"/>
          <w:szCs w:val="28"/>
        </w:rPr>
        <w:t>12</w:t>
      </w: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BA4EF4" w:rsidRPr="00BA4EF4" w:rsidRDefault="00BA4EF4" w:rsidP="00BA4EF4">
      <w:pPr>
        <w:ind w:right="4251"/>
        <w:jc w:val="both"/>
        <w:rPr>
          <w:sz w:val="28"/>
          <w:szCs w:val="28"/>
        </w:rPr>
      </w:pPr>
      <w:r w:rsidRPr="00BA4EF4">
        <w:rPr>
          <w:sz w:val="28"/>
          <w:szCs w:val="28"/>
        </w:rPr>
        <w:t xml:space="preserve">Об утверждении Программы </w:t>
      </w:r>
      <w:r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 на 2022 год</w:t>
      </w:r>
    </w:p>
    <w:p w:rsidR="00BA4EF4" w:rsidRPr="00F00AF3" w:rsidRDefault="00BA4EF4" w:rsidP="00BA4EF4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прилагаемую</w:t>
      </w:r>
      <w:r w:rsidRPr="00A6606F">
        <w:rPr>
          <w:sz w:val="28"/>
          <w:szCs w:val="28"/>
        </w:rPr>
        <w:t xml:space="preserve"> Программу </w:t>
      </w:r>
      <w:r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на 2022 </w:t>
      </w:r>
      <w:r w:rsidRPr="00BA4EF4">
        <w:rPr>
          <w:rFonts w:eastAsia="Calibri"/>
          <w:bCs/>
          <w:sz w:val="28"/>
          <w:szCs w:val="28"/>
          <w:lang w:eastAsia="en-US"/>
        </w:rPr>
        <w:t>год</w:t>
      </w:r>
      <w:r w:rsidRPr="00A6606F">
        <w:rPr>
          <w:bCs/>
          <w:sz w:val="28"/>
          <w:szCs w:val="28"/>
        </w:rPr>
        <w:t>.</w:t>
      </w: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BA4EF4" w:rsidRPr="00F00AF3" w:rsidRDefault="00BA4EF4" w:rsidP="00BA4EF4">
      <w:pPr>
        <w:ind w:right="-3" w:firstLine="709"/>
        <w:jc w:val="right"/>
        <w:rPr>
          <w:sz w:val="28"/>
          <w:szCs w:val="28"/>
        </w:rPr>
      </w:pPr>
    </w:p>
    <w:p w:rsidR="00BA4EF4" w:rsidRPr="00F00AF3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И.А.Аристова</w:t>
      </w:r>
    </w:p>
    <w:p w:rsidR="00BA4EF4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</w:pPr>
    </w:p>
    <w:p w:rsidR="00BA4EF4" w:rsidRDefault="00BA4EF4" w:rsidP="00BA4EF4">
      <w:r>
        <w:br w:type="page"/>
      </w:r>
    </w:p>
    <w:p w:rsidR="00BA4EF4" w:rsidRPr="00A6606F" w:rsidRDefault="00BA4EF4" w:rsidP="00BA4EF4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от 9 декабря 2021 года № 1</w:t>
      </w:r>
      <w:r w:rsidR="007E5A54">
        <w:rPr>
          <w:sz w:val="26"/>
          <w:szCs w:val="26"/>
        </w:rPr>
        <w:t>12</w:t>
      </w:r>
    </w:p>
    <w:p w:rsidR="008D6226" w:rsidRPr="00264CD1" w:rsidRDefault="008D6226">
      <w:pPr>
        <w:ind w:left="4956"/>
        <w:jc w:val="center"/>
      </w:pPr>
    </w:p>
    <w:p w:rsidR="008D6226" w:rsidRPr="00D0019C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Программа</w:t>
      </w:r>
    </w:p>
    <w:p w:rsidR="008D6226" w:rsidRPr="00D0019C" w:rsidRDefault="00980A0D">
      <w:pPr>
        <w:jc w:val="center"/>
        <w:rPr>
          <w:b/>
          <w:bCs/>
          <w:sz w:val="28"/>
          <w:szCs w:val="28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</w:t>
      </w:r>
      <w:r w:rsidR="00264CD1" w:rsidRPr="00D0019C">
        <w:rPr>
          <w:rFonts w:eastAsia="Calibri"/>
          <w:b/>
          <w:sz w:val="28"/>
          <w:szCs w:val="28"/>
          <w:lang w:eastAsia="en-US"/>
        </w:rPr>
        <w:t>ном ценностям при осуществлении</w:t>
      </w:r>
      <w:r w:rsidRPr="00D0019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</w:rPr>
        <w:t>муниципального жилищного контроля</w:t>
      </w:r>
      <w:r w:rsidR="00BA4EF4" w:rsidRPr="00D0019C">
        <w:rPr>
          <w:rFonts w:eastAsia="Calibri"/>
          <w:b/>
          <w:bCs/>
          <w:sz w:val="28"/>
          <w:szCs w:val="28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территории 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BA4EF4" w:rsidRPr="00D0019C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:rsidR="008D6226" w:rsidRPr="00D0019C" w:rsidRDefault="008D622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</w:t>
      </w:r>
      <w:r w:rsidRPr="00D0019C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8D6226" w:rsidRPr="00D0019C" w:rsidRDefault="008D6226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D6226" w:rsidRPr="00D0019C" w:rsidRDefault="00980A0D" w:rsidP="00264CD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D0019C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D0019C">
        <w:rPr>
          <w:rFonts w:eastAsia="Calibri"/>
          <w:sz w:val="28"/>
          <w:szCs w:val="28"/>
          <w:lang w:eastAsia="en-US"/>
        </w:rPr>
        <w:t>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В 2021  году в рамках муниципального контроля в</w:t>
      </w:r>
      <w:r w:rsidRPr="00D0019C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264CD1" w:rsidRPr="00D0019C">
        <w:rPr>
          <w:rStyle w:val="ac"/>
          <w:i w:val="0"/>
          <w:iCs w:val="0"/>
          <w:sz w:val="28"/>
          <w:szCs w:val="28"/>
        </w:rPr>
        <w:t>:</w:t>
      </w:r>
      <w:r w:rsidR="00264CD1" w:rsidRPr="00D0019C">
        <w:rPr>
          <w:rFonts w:eastAsia="Calibri"/>
          <w:sz w:val="28"/>
          <w:szCs w:val="28"/>
        </w:rPr>
        <w:t xml:space="preserve"> </w:t>
      </w:r>
      <w:hyperlink r:id="rId8" w:history="1"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D0019C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D0019C">
        <w:rPr>
          <w:spacing w:val="1"/>
          <w:sz w:val="28"/>
          <w:szCs w:val="28"/>
        </w:rPr>
        <w:t>Для устранения</w:t>
      </w:r>
      <w:r w:rsidR="00264CD1" w:rsidRPr="00D0019C">
        <w:rPr>
          <w:spacing w:val="1"/>
          <w:sz w:val="28"/>
          <w:szCs w:val="28"/>
        </w:rPr>
        <w:t xml:space="preserve"> указанных рисков деятельность </w:t>
      </w:r>
      <w:r w:rsidRPr="00D0019C">
        <w:rPr>
          <w:spacing w:val="1"/>
          <w:sz w:val="28"/>
          <w:szCs w:val="28"/>
        </w:rPr>
        <w:t>администрации  в 2022 году будет сосредоточена на следующих направлениях: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1) информирование;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консультирование;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3) объявление предостережения;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4) профилактический визит.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II</w:t>
      </w:r>
      <w:r w:rsidRPr="00D0019C">
        <w:rPr>
          <w:rFonts w:eastAsia="Calibri"/>
          <w:b/>
          <w:sz w:val="28"/>
          <w:szCs w:val="28"/>
          <w:lang w:eastAsia="en-US"/>
        </w:rPr>
        <w:t>.</w:t>
      </w:r>
      <w:r w:rsidRPr="00D0019C">
        <w:rPr>
          <w:b/>
          <w:sz w:val="28"/>
          <w:szCs w:val="28"/>
        </w:rPr>
        <w:t xml:space="preserve"> </w:t>
      </w:r>
      <w:r w:rsidRPr="00D0019C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D6226" w:rsidRPr="00D0019C" w:rsidRDefault="008D6226" w:rsidP="00264CD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D0019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D0019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(периодичность) их проведения</w:t>
      </w:r>
    </w:p>
    <w:p w:rsidR="008D6226" w:rsidRPr="00D0019C" w:rsidRDefault="008D6226" w:rsidP="00264CD1">
      <w:pPr>
        <w:ind w:firstLine="709"/>
        <w:jc w:val="center"/>
        <w:rPr>
          <w:b/>
          <w:bCs/>
          <w:sz w:val="28"/>
          <w:szCs w:val="28"/>
        </w:rPr>
      </w:pP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1. В соответствии с Положением </w:t>
      </w:r>
      <w:r w:rsidRPr="00D0019C">
        <w:rPr>
          <w:bCs/>
          <w:sz w:val="28"/>
          <w:szCs w:val="28"/>
        </w:rPr>
        <w:t xml:space="preserve">о муниципальном жилищном контроле на территории </w:t>
      </w:r>
      <w:r w:rsidR="00264CD1" w:rsidRPr="00D0019C">
        <w:rPr>
          <w:bCs/>
          <w:sz w:val="28"/>
          <w:szCs w:val="28"/>
        </w:rPr>
        <w:t>Сущевского</w:t>
      </w:r>
      <w:r w:rsidRPr="00D0019C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i/>
          <w:sz w:val="28"/>
          <w:szCs w:val="28"/>
        </w:rPr>
        <w:t>,</w:t>
      </w:r>
      <w:r w:rsidRPr="00D0019C">
        <w:rPr>
          <w:sz w:val="28"/>
          <w:szCs w:val="28"/>
        </w:rPr>
        <w:t xml:space="preserve"> утвержденном решением Совета депутатов </w:t>
      </w:r>
      <w:r w:rsidR="00264CD1" w:rsidRPr="00D0019C">
        <w:rPr>
          <w:sz w:val="28"/>
          <w:szCs w:val="28"/>
        </w:rPr>
        <w:t>Сущевского</w:t>
      </w:r>
      <w:r w:rsidRPr="00D0019C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1B02C2" w:rsidRPr="00D0019C">
        <w:rPr>
          <w:sz w:val="28"/>
          <w:szCs w:val="28"/>
          <w:lang w:bidi="hi-IN"/>
        </w:rPr>
        <w:t>30</w:t>
      </w:r>
      <w:r w:rsidRPr="00D0019C">
        <w:rPr>
          <w:sz w:val="28"/>
          <w:szCs w:val="28"/>
          <w:lang w:bidi="hi-IN"/>
        </w:rPr>
        <w:t>.</w:t>
      </w:r>
      <w:r w:rsidR="001B02C2" w:rsidRPr="00D0019C">
        <w:rPr>
          <w:sz w:val="28"/>
          <w:szCs w:val="28"/>
          <w:lang w:bidi="hi-IN"/>
        </w:rPr>
        <w:t>09</w:t>
      </w:r>
      <w:r w:rsidRPr="00D0019C">
        <w:rPr>
          <w:sz w:val="28"/>
          <w:szCs w:val="28"/>
          <w:lang w:bidi="hi-IN"/>
        </w:rPr>
        <w:t>.2021</w:t>
      </w:r>
      <w:r w:rsidRPr="00D0019C">
        <w:rPr>
          <w:sz w:val="28"/>
          <w:szCs w:val="28"/>
        </w:rPr>
        <w:t xml:space="preserve"> № </w:t>
      </w:r>
      <w:r w:rsidR="001B02C2" w:rsidRPr="00D0019C">
        <w:rPr>
          <w:sz w:val="28"/>
          <w:szCs w:val="28"/>
        </w:rPr>
        <w:t>34</w:t>
      </w:r>
      <w:r w:rsidRPr="00D0019C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а) информирование;</w:t>
      </w:r>
    </w:p>
    <w:p w:rsidR="008D6226" w:rsidRPr="00D0019C" w:rsidRDefault="00264CD1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б) </w:t>
      </w:r>
      <w:r w:rsidR="00980A0D" w:rsidRPr="00D0019C">
        <w:rPr>
          <w:sz w:val="28"/>
          <w:szCs w:val="28"/>
        </w:rPr>
        <w:t>объявление предостережения;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в) консультирование;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г) профилактический визит.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D6226" w:rsidRPr="00D0019C" w:rsidRDefault="008D6226" w:rsidP="00264CD1">
      <w:pPr>
        <w:ind w:firstLine="709"/>
        <w:jc w:val="both"/>
        <w:rPr>
          <w:i/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Style w:val="ac"/>
          <w:i w:val="0"/>
          <w:sz w:val="28"/>
          <w:szCs w:val="28"/>
        </w:rPr>
      </w:pPr>
      <w:r w:rsidRPr="00D0019C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A4EF4" w:rsidRPr="00D0019C" w:rsidRDefault="00BA4EF4" w:rsidP="00264CD1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8D6226" w:rsidRPr="00264CD1" w:rsidTr="001B02C2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Величина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1E3596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264CD1" w:rsidRPr="00264CD1">
              <w:rPr>
                <w:color w:val="000000"/>
                <w:sz w:val="24"/>
                <w:szCs w:val="24"/>
              </w:rPr>
              <w:t>:</w:t>
            </w:r>
            <w:r w:rsidR="00264CD1" w:rsidRPr="00264CD1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264CD1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1E3596">
              <w:rPr>
                <w:color w:val="000000"/>
                <w:sz w:val="24"/>
                <w:szCs w:val="24"/>
              </w:rPr>
              <w:t>0</w:t>
            </w:r>
            <w:r w:rsidRPr="00264CD1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</w:tbl>
    <w:p w:rsidR="008D6226" w:rsidRPr="00BA4EF4" w:rsidRDefault="008D6226">
      <w:pPr>
        <w:ind w:firstLine="567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264CD1" w:rsidRPr="00264CD1" w:rsidRDefault="00980A0D" w:rsidP="00BA4E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CD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264CD1" w:rsidRPr="00264CD1">
        <w:rPr>
          <w:rFonts w:eastAsia="Calibri"/>
          <w:sz w:val="28"/>
          <w:szCs w:val="28"/>
          <w:lang w:eastAsia="en-US"/>
        </w:rPr>
        <w:br w:type="page"/>
      </w:r>
    </w:p>
    <w:p w:rsidR="008D6226" w:rsidRPr="00264CD1" w:rsidRDefault="00980A0D">
      <w:pPr>
        <w:jc w:val="right"/>
        <w:rPr>
          <w:bCs/>
          <w:sz w:val="28"/>
          <w:szCs w:val="28"/>
        </w:rPr>
      </w:pPr>
      <w:r w:rsidRPr="00264CD1">
        <w:rPr>
          <w:bCs/>
          <w:sz w:val="28"/>
          <w:szCs w:val="28"/>
        </w:rPr>
        <w:t>Приложение к Программе</w:t>
      </w:r>
    </w:p>
    <w:p w:rsidR="008D6226" w:rsidRPr="00A62E79" w:rsidRDefault="008D6226">
      <w:pPr>
        <w:rPr>
          <w:b/>
          <w:bCs/>
          <w:sz w:val="20"/>
          <w:szCs w:val="20"/>
        </w:rPr>
      </w:pP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>сроки (периодичность) их проведения</w:t>
      </w:r>
    </w:p>
    <w:p w:rsidR="008D6226" w:rsidRPr="00BA4EF4" w:rsidRDefault="008D6226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2033"/>
        <w:gridCol w:w="3343"/>
        <w:gridCol w:w="2100"/>
        <w:gridCol w:w="2230"/>
      </w:tblGrid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4CD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D6226" w:rsidRPr="00264CD1" w:rsidRDefault="008D6226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4CD1">
              <w:rPr>
                <w:b/>
                <w:sz w:val="22"/>
                <w:szCs w:val="22"/>
              </w:rPr>
              <w:t xml:space="preserve"> Должностные  лица  </w:t>
            </w:r>
            <w:r w:rsidRPr="00264CD1">
              <w:rPr>
                <w:b/>
                <w:i/>
                <w:sz w:val="22"/>
                <w:szCs w:val="22"/>
              </w:rPr>
              <w:t xml:space="preserve"> </w:t>
            </w:r>
            <w:r w:rsidRPr="00264CD1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8D6226" w:rsidRPr="00264CD1" w:rsidRDefault="008D6226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1.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 w:rsidP="00264CD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264CD1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264CD1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4CD1" w:rsidRPr="00264CD1">
              <w:rPr>
                <w:rFonts w:eastAsia="Calibri"/>
                <w:sz w:val="22"/>
                <w:szCs w:val="22"/>
              </w:rPr>
              <w:t>Сущевского</w:t>
            </w:r>
            <w:r w:rsidRPr="00264CD1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://сущево.рф</w:t>
              </w:r>
            </w:hyperlink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8D6226" w:rsidRPr="00264CD1" w:rsidRDefault="008D6226" w:rsidP="00264CD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BA4EF4">
        <w:trPr>
          <w:trHeight w:val="194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264CD1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64CD1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8D6226" w:rsidRPr="00264CD1" w:rsidRDefault="00980A0D">
            <w:pPr>
              <w:widowControl w:val="0"/>
              <w:jc w:val="both"/>
              <w:rPr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8D6226" w:rsidRPr="00264CD1" w:rsidRDefault="008D6226" w:rsidP="00264CD1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D6226" w:rsidRPr="00264CD1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7745D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кв.2022 г.</w:t>
            </w:r>
          </w:p>
        </w:tc>
      </w:tr>
    </w:tbl>
    <w:p w:rsidR="008D6226" w:rsidRPr="00A62E79" w:rsidRDefault="008D6226" w:rsidP="00A62E79">
      <w:pPr>
        <w:jc w:val="both"/>
        <w:rPr>
          <w:rFonts w:eastAsia="Calibri"/>
          <w:sz w:val="16"/>
          <w:szCs w:val="16"/>
          <w:lang w:eastAsia="en-US"/>
        </w:rPr>
      </w:pPr>
    </w:p>
    <w:sectPr w:rsidR="008D6226" w:rsidRPr="00A62E79" w:rsidSect="00D0019C">
      <w:headerReference w:type="default" r:id="rId12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D0" w:rsidRDefault="005708D0">
      <w:r>
        <w:separator/>
      </w:r>
    </w:p>
  </w:endnote>
  <w:endnote w:type="continuationSeparator" w:id="0">
    <w:p w:rsidR="005708D0" w:rsidRDefault="0057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D0" w:rsidRDefault="005708D0">
      <w:r>
        <w:separator/>
      </w:r>
    </w:p>
  </w:footnote>
  <w:footnote w:type="continuationSeparator" w:id="0">
    <w:p w:rsidR="005708D0" w:rsidRDefault="0057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980A0D" w:rsidP="00BA4EF4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3C3312">
      <w:rPr>
        <w:noProof/>
      </w:rPr>
      <w:t>2</w:t>
    </w:r>
    <w:r>
      <w:fldChar w:fldCharType="end"/>
    </w:r>
  </w:p>
  <w:p w:rsidR="00D0019C" w:rsidRDefault="00D0019C" w:rsidP="00BA4EF4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0B5128"/>
    <w:rsid w:val="00143252"/>
    <w:rsid w:val="001B02C2"/>
    <w:rsid w:val="001E3596"/>
    <w:rsid w:val="00264CD1"/>
    <w:rsid w:val="003C17B3"/>
    <w:rsid w:val="003C3312"/>
    <w:rsid w:val="00513E2B"/>
    <w:rsid w:val="00532373"/>
    <w:rsid w:val="005708D0"/>
    <w:rsid w:val="00582970"/>
    <w:rsid w:val="006A1294"/>
    <w:rsid w:val="006F0B5E"/>
    <w:rsid w:val="00726864"/>
    <w:rsid w:val="007745DD"/>
    <w:rsid w:val="007E5A54"/>
    <w:rsid w:val="008D6226"/>
    <w:rsid w:val="00980A0D"/>
    <w:rsid w:val="00A62E79"/>
    <w:rsid w:val="00AA2223"/>
    <w:rsid w:val="00BA4EF4"/>
    <w:rsid w:val="00D0019C"/>
    <w:rsid w:val="00DE4C82"/>
    <w:rsid w:val="00FA4FE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14D2-19AF-46B2-8E2D-B1F10FA2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Жанна</cp:lastModifiedBy>
  <cp:revision>2</cp:revision>
  <cp:lastPrinted>2021-09-29T07:47:00Z</cp:lastPrinted>
  <dcterms:created xsi:type="dcterms:W3CDTF">2021-12-16T06:09:00Z</dcterms:created>
  <dcterms:modified xsi:type="dcterms:W3CDTF">2021-12-16T06:09:00Z</dcterms:modified>
  <dc:language>ru-RU</dc:language>
</cp:coreProperties>
</file>