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69" w:rsidRPr="003814B7" w:rsidRDefault="00032669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F62" w:rsidRPr="00D91F62" w:rsidRDefault="00D91F62" w:rsidP="00D91F62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СОВЕТ ДЕПУТАТОВ  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СУЩЕВСКОГО  СЕЛЬСКОГО ПОСЕЛЕНИЯ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КОСТРОМСКОГО МУНИЦИПАЛЬНОГО РАЙОНА </w:t>
      </w: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br/>
        <w:t>КОСТРОМСКОЙ ОБЛАСТИ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РЕШЕНИЕ 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от  14 ноября  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2018 г.                                                                                 №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24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10"/>
        <w:gridCol w:w="5527"/>
      </w:tblGrid>
      <w:tr w:rsidR="00D91F62" w:rsidRPr="00D91F62" w:rsidTr="00D91F62">
        <w:tc>
          <w:tcPr>
            <w:tcW w:w="4110" w:type="dxa"/>
            <w:hideMark/>
          </w:tcPr>
          <w:p w:rsidR="00D91F62" w:rsidRPr="00D91F62" w:rsidRDefault="00D91F62">
            <w:pPr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91F62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 проекте бюджета Сущевского сельского </w:t>
            </w:r>
            <w:r w:rsidRPr="00D91F6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поселения на 2019 год.</w:t>
            </w:r>
          </w:p>
        </w:tc>
        <w:tc>
          <w:tcPr>
            <w:tcW w:w="5527" w:type="dxa"/>
          </w:tcPr>
          <w:p w:rsidR="00D91F62" w:rsidRPr="00D91F62" w:rsidRDefault="00D91F62">
            <w:pPr>
              <w:suppressLineNumbers/>
              <w:snapToGrid w:val="0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91F62" w:rsidRPr="00D91F62" w:rsidRDefault="00D91F62" w:rsidP="00D91F6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proofErr w:type="gram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Рассмотрев проект бюджета муниципального образования Сущевское  сельское поселение  на 2019 год в первом чтении, в соответствии с положением </w:t>
      </w: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br/>
        <w:t>«О бюджетном ус</w:t>
      </w: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тройстве и  бюджетном процессе»</w:t>
      </w: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 утвержденного решением № 31 от 02.10.2014 года Совета депутатов (в редакции решения № 37 от 28 декабря 2016 года), на основании Устава муниципального образования Сущевское сельское поселение, Совет депутатов решил</w:t>
      </w:r>
      <w:r w:rsidRPr="00D91F62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:</w:t>
      </w:r>
      <w:proofErr w:type="gramEnd"/>
    </w:p>
    <w:p w:rsidR="00D91F62" w:rsidRPr="00D91F62" w:rsidRDefault="00D91F62" w:rsidP="00D91F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1. Принять проект бюджета муниципального образования Сущевское сельское поселения на 2019 год  в первом чтении по доходам 11 667 540 рублей, по  расходам  13 402 998 рублей с дефицитом бюджета  1 735 458 рублей (Приложение 1,2,3,4,5,6</w:t>
      </w:r>
      <w:proofErr w:type="gram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)</w:t>
      </w:r>
      <w:proofErr w:type="gramEnd"/>
    </w:p>
    <w:p w:rsidR="00D91F62" w:rsidRPr="00D91F62" w:rsidRDefault="00D91F62" w:rsidP="00D91F62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2. Опубликовать  решение «О проекте бюджета  Сущевского сельского поселения  на 2019 год»  в общественно – политическом издании «Депутатский вестник», разместить для ознакомления с ним в  Доме культуры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пос</w:t>
      </w:r>
      <w:proofErr w:type="gram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.П</w:t>
      </w:r>
      <w:proofErr w:type="gram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рибрежный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в  ДК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пос.Шувалово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пос.Шувалово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на доске объявлений, в ДК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дер.Крутик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  в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с.Сущево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на доске объявлений, в помещении администрации Сущевского сельского поселения с. Сущево,   в здании  Сущевский КДЦ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с.Сущево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D91F62" w:rsidRPr="00D91F62" w:rsidRDefault="00D91F62" w:rsidP="00D91F62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3. Предложения по внесению изменений и дополнений в бюджет на 2019 год муниципального образования Сущевское сельское поселение Костромского муниципального Костромской области принимаются в администрации Сущевского сельского поселения по адресу: с. Сущево, д. 8, до 09 декабря 2018 года.</w:t>
      </w:r>
    </w:p>
    <w:p w:rsidR="00D91F62" w:rsidRPr="00D91F62" w:rsidRDefault="00D91F62" w:rsidP="00D91F62">
      <w:pPr>
        <w:spacing w:after="1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4. Провести публичные слушания по проекту бюджета Сущевского сельского поселения 13 декабря 2018 г. в  здании  Сущевского  КДЦ 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ул</w:t>
      </w:r>
      <w:proofErr w:type="gram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.С</w:t>
      </w:r>
      <w:proofErr w:type="gram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оветская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, д.5 в 14.00 мин.  </w:t>
      </w:r>
    </w:p>
    <w:p w:rsidR="00D91F62" w:rsidRPr="00D91F62" w:rsidRDefault="00D91F62" w:rsidP="00D91F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  <w:t>5. Сформировать организационный комитет по проведению публичных слушаний по проекту бюджета Сущевского сельского поселения на 2019 год (Приложение №7).</w:t>
      </w:r>
    </w:p>
    <w:p w:rsidR="00D91F62" w:rsidRPr="00D91F62" w:rsidRDefault="00D91F62" w:rsidP="00D91F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  6. Итоги по проведению публичных слушаний по проекту бюджета Сущевского сельского поселения на 2019 год опубликовать в общественно – политическом издании «Депутатский вестник».</w:t>
      </w:r>
    </w:p>
    <w:p w:rsidR="00D91F62" w:rsidRPr="00D91F62" w:rsidRDefault="00D91F62" w:rsidP="00D91F6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         7. Настоящее решение вступает в силу со дня его опубликования.</w:t>
      </w:r>
    </w:p>
    <w:p w:rsidR="00D91F62" w:rsidRPr="00D91F62" w:rsidRDefault="00D91F62" w:rsidP="00D91F6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3F024E" w:rsidRDefault="00D91F62" w:rsidP="00D91F6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Председатель Совета депутатов</w:t>
      </w:r>
    </w:p>
    <w:p w:rsidR="00D91F62" w:rsidRPr="00D91F62" w:rsidRDefault="00D91F62" w:rsidP="00D91F62">
      <w:pP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Сущевского сельского поселения 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               </w:t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D91F6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ab/>
        <w:t xml:space="preserve">    И.А. Аристова              </w:t>
      </w: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91F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Приложение № 7</w:t>
      </w:r>
      <w:r w:rsidRPr="00D91F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к  решению Совета депутатов</w:t>
      </w:r>
      <w:r w:rsidRPr="00D91F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br/>
        <w:t>Сущевского сельского поселения</w:t>
      </w: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D91F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№24  от  14 ноября </w:t>
      </w:r>
      <w:r w:rsidRPr="00D91F6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2018г.</w:t>
      </w: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91F62" w:rsidRPr="00D91F62" w:rsidRDefault="00D91F62" w:rsidP="00D91F62">
      <w:pPr>
        <w:tabs>
          <w:tab w:val="left" w:pos="-45"/>
        </w:tabs>
        <w:ind w:left="-45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Состав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организационного комитета по проведению публичных слушаний 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по проекту бюджета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Сущевского сельского поселения на 2019 год.</w:t>
      </w: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jc w:val="center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1.Аристова И.А.  - председатель Совета депутатов Сущевского сельского поселения</w:t>
      </w: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2.Набатова Н.М.- депутат Совета депутатов Сущевского сельского поселения</w:t>
      </w: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3.Пахмутов М.Б.- депутат Совета депутатов Сущевского сельского поселения</w:t>
      </w: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4.Жубрина В.Л. – </w:t>
      </w:r>
      <w:proofErr w:type="spell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гл</w:t>
      </w:r>
      <w:proofErr w:type="gramStart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.б</w:t>
      </w:r>
      <w:proofErr w:type="gram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ухгалтер</w:t>
      </w:r>
      <w:proofErr w:type="spellEnd"/>
      <w:r w:rsidRPr="00D91F62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 МКУ « ЦБ администрации Сущевского сельского поселения»</w:t>
      </w: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 w:rsidP="00D91F62">
      <w:pP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D91F62" w:rsidRPr="00D91F62" w:rsidRDefault="00D91F62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D91F6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91F62" w:rsidRPr="00D91F62" w:rsidRDefault="00D91F62" w:rsidP="00D91F6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F62" w:rsidRPr="00D91F62" w:rsidRDefault="00D91F62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ПРОЕКТ</w:t>
      </w:r>
    </w:p>
    <w:p w:rsidR="00D91F62" w:rsidRPr="00D91F62" w:rsidRDefault="00D91F62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КОСТРОМСКОГО МУНИЦИПАЛЬНОГО РАЙОНА 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       РЕШЕНИЕ </w:t>
      </w:r>
    </w:p>
    <w:p w:rsidR="004A75B5" w:rsidRPr="00D91F62" w:rsidRDefault="004A75B5" w:rsidP="004A75B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D91F62" w:rsidP="004A75B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от   </w:t>
      </w:r>
      <w:r w:rsidR="00E75ADC" w:rsidRPr="00D91F62">
        <w:rPr>
          <w:rFonts w:ascii="Times New Roman" w:hAnsi="Times New Roman" w:cs="Times New Roman"/>
          <w:sz w:val="28"/>
          <w:szCs w:val="28"/>
        </w:rPr>
        <w:t>ноября</w:t>
      </w:r>
      <w:r w:rsidR="00B36403" w:rsidRPr="00D91F62">
        <w:rPr>
          <w:rFonts w:ascii="Times New Roman" w:hAnsi="Times New Roman" w:cs="Times New Roman"/>
          <w:sz w:val="28"/>
          <w:szCs w:val="28"/>
        </w:rPr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 xml:space="preserve">  2018</w:t>
      </w:r>
      <w:r w:rsidR="004A75B5" w:rsidRPr="00D91F62">
        <w:rPr>
          <w:rFonts w:ascii="Times New Roman" w:hAnsi="Times New Roman" w:cs="Times New Roman"/>
          <w:sz w:val="28"/>
          <w:szCs w:val="28"/>
        </w:rPr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>г.</w:t>
      </w:r>
      <w:r w:rsidR="004A75B5" w:rsidRPr="00D91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</w:p>
    <w:p w:rsidR="00781B32" w:rsidRPr="00D91F62" w:rsidRDefault="00781B32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О бюджете Сущевского сельского поселения на 2019 год    </w:t>
      </w:r>
      <w:r w:rsidRPr="00D91F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Рассмотрев внесенный администрацией Сущевского сельского поселения проект решения «О бюджете Сущевского сельского поселения на 2019 год», Совет депутатов 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РЕШИЛ: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 xml:space="preserve">Утвердить бюджет муниципального образования Сущевское сельское поселение Костромского муниципального района Костромской области (далее бюджет поселения) на 2019 год по доходам в сумме </w:t>
      </w:r>
      <w:r w:rsidR="00FA2070" w:rsidRPr="00D91F62">
        <w:rPr>
          <w:rFonts w:ascii="Times New Roman" w:hAnsi="Times New Roman" w:cs="Times New Roman"/>
          <w:sz w:val="28"/>
          <w:szCs w:val="28"/>
        </w:rPr>
        <w:t xml:space="preserve">11 667 540 </w:t>
      </w:r>
      <w:r w:rsidRPr="00D91F62">
        <w:rPr>
          <w:rFonts w:ascii="Times New Roman" w:hAnsi="Times New Roman" w:cs="Times New Roman"/>
          <w:sz w:val="28"/>
          <w:szCs w:val="28"/>
        </w:rPr>
        <w:t xml:space="preserve">рубля, в </w:t>
      </w:r>
      <w:proofErr w:type="spellStart"/>
      <w:r w:rsidRPr="00D91F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91F62">
        <w:rPr>
          <w:rFonts w:ascii="Times New Roman" w:hAnsi="Times New Roman" w:cs="Times New Roman"/>
          <w:sz w:val="28"/>
          <w:szCs w:val="28"/>
        </w:rPr>
        <w:t>. объем собственных доходов в сумме</w:t>
      </w:r>
      <w:r w:rsidR="00DC690A" w:rsidRPr="00D91F62">
        <w:rPr>
          <w:rFonts w:ascii="Times New Roman" w:hAnsi="Times New Roman" w:cs="Times New Roman"/>
          <w:sz w:val="28"/>
          <w:szCs w:val="28"/>
        </w:rPr>
        <w:t xml:space="preserve"> </w:t>
      </w:r>
      <w:r w:rsidRPr="00D91F62">
        <w:rPr>
          <w:rFonts w:ascii="Times New Roman" w:hAnsi="Times New Roman" w:cs="Times New Roman"/>
          <w:sz w:val="28"/>
          <w:szCs w:val="28"/>
        </w:rPr>
        <w:t xml:space="preserve">9 221 140 рубля, объем безвозмездных поступлений от других бюджетов бюджетной системы Российской Федерации в сумме </w:t>
      </w:r>
      <w:r w:rsidR="00DC690A" w:rsidRPr="00D91F62">
        <w:rPr>
          <w:rFonts w:ascii="Times New Roman" w:hAnsi="Times New Roman" w:cs="Times New Roman"/>
          <w:sz w:val="28"/>
          <w:szCs w:val="28"/>
        </w:rPr>
        <w:t>2</w:t>
      </w:r>
      <w:r w:rsidR="00FA2070" w:rsidRPr="00D91F62">
        <w:rPr>
          <w:rFonts w:ascii="Times New Roman" w:hAnsi="Times New Roman" w:cs="Times New Roman"/>
          <w:sz w:val="28"/>
          <w:szCs w:val="28"/>
        </w:rPr>
        <w:t> 446 4</w:t>
      </w:r>
      <w:r w:rsidR="00DC690A" w:rsidRPr="00D91F62">
        <w:rPr>
          <w:rFonts w:ascii="Times New Roman" w:hAnsi="Times New Roman" w:cs="Times New Roman"/>
          <w:sz w:val="28"/>
          <w:szCs w:val="28"/>
        </w:rPr>
        <w:t>00</w:t>
      </w:r>
      <w:r w:rsidRPr="00D91F62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FA2070" w:rsidRPr="00D91F62">
        <w:rPr>
          <w:rFonts w:ascii="Times New Roman" w:hAnsi="Times New Roman" w:cs="Times New Roman"/>
          <w:sz w:val="28"/>
          <w:szCs w:val="28"/>
        </w:rPr>
        <w:t>13 402</w:t>
      </w:r>
      <w:proofErr w:type="gramEnd"/>
      <w:r w:rsidR="00FA2070" w:rsidRPr="00D91F62">
        <w:rPr>
          <w:rFonts w:ascii="Times New Roman" w:hAnsi="Times New Roman" w:cs="Times New Roman"/>
          <w:sz w:val="28"/>
          <w:szCs w:val="28"/>
        </w:rPr>
        <w:t xml:space="preserve"> 998 </w:t>
      </w:r>
      <w:r w:rsidRPr="00D91F62">
        <w:rPr>
          <w:rFonts w:ascii="Times New Roman" w:hAnsi="Times New Roman" w:cs="Times New Roman"/>
          <w:sz w:val="28"/>
          <w:szCs w:val="28"/>
        </w:rPr>
        <w:t>рублей.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2. Установить размер дефицита бюджета Сущевского сельского поселения на 2018 год в сумме  </w:t>
      </w:r>
      <w:r w:rsidR="0025035D" w:rsidRPr="00D91F62">
        <w:rPr>
          <w:rFonts w:ascii="Times New Roman" w:hAnsi="Times New Roman" w:cs="Times New Roman"/>
          <w:sz w:val="28"/>
          <w:szCs w:val="28"/>
        </w:rPr>
        <w:t>1 735 458</w:t>
      </w:r>
      <w:r w:rsidRPr="00D91F62">
        <w:rPr>
          <w:rFonts w:ascii="Times New Roman" w:hAnsi="Times New Roman" w:cs="Times New Roman"/>
          <w:sz w:val="28"/>
          <w:szCs w:val="28"/>
        </w:rPr>
        <w:t xml:space="preserve"> рубля. 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3. Утвердить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 источники финансирования дефицита бюджета Сущевского сельского поселения согласно приложению № 5 к настоящему решению.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4. Утвердить перечень главных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Сущевского сельского поселения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согласно приложению № 6.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5. Утвердить перечень главных администраторов доходов бюджета Сущевского сельского поселения согласно приложению 1 к настоящему решению. 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Предоставить право администрации Сущевского сельского поселения в случае изменения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 бюджетной классификации доходов бюджетов Российской Федерации, состава и (или) функций органов государственной власти Сущевского сельского поселения Костромского муниципального района, а также находящихся в их ведении бюджетных учреждений вносить соответствующие изменения в перечень закрепленных за ними кодов классификации доходов бюджетов Российской Федерации или классификации источников финансирования дефицита местного бюджета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с последующим внесением изменений в настоящее Решение.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Доходы бюджета Сущевского сельского поселения, поступающие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году, формируются за счет налоговых и неналоговых доходов – в соответствии с нормативами отчислений, установленными Бюджетным кодексом РФ, Федеральными законами, Законом Костромской области «О межбюджетных отношениях в Костромской области», прочих налогов, сборов и иных платежей, подлежащих зачислению в бюджеты сельский поселений, в соответствии с действующим законодательством, согласно приложению 2 к настоящему решению.</w:t>
      </w:r>
      <w:proofErr w:type="gramEnd"/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8. Утвердить объем поступлений доходов в бюджет Сущевского сельского поселения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9. Средства, поступившие во временное распоряжение казенных, бюджетных учреждений в соответствии с законодательными и иными нормативными актами Российской Федерации, Костромской области учитываются на лицевых счетах, открытых им в Управлении Федерального казначейства по Костромской области, в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установленном финансовым органом Костромского муниципального района.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10. Установить, что неиспользованные в 20</w:t>
      </w:r>
      <w:r w:rsidR="0025035D" w:rsidRPr="00D91F62">
        <w:rPr>
          <w:rFonts w:ascii="Times New Roman" w:hAnsi="Times New Roman" w:cs="Times New Roman"/>
          <w:sz w:val="28"/>
          <w:szCs w:val="28"/>
        </w:rPr>
        <w:t>18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 целевые средства, переданные из районного бюджета бюджету Сущевского сельского поселения, подлежат использованию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же цели. Неиспользованные целевые средства, потребность в которых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 отсутствует, подлежат возврату в  бюджет района.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11. Утвердить ведомственную структуру, распределение бюджетных ассигнований по разделам, подразделам, целевым статьям и видам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 Российской Федерации бюджета Сущевского сельского поселения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12. Резервный фонд администрации Сущевского сельского поселения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 не создавать.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13. Утвердить следующий перечень расходов бюджета Сущевского сельского поселения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год, подлежащих финансированию в первоочередном порядке: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- заработная плата и начисления на нее;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- расходы на топливно-энергетические ресурсы;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- межбюджетные трансферты бюджету Костромского муниципального района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из бюджета Сущевского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>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Установить, что органы местного самоуправления Сущевского сельского поселения и казенные учреждения поселения, являющиеся получателями бюджетных средств, не вправе принимать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 решения, приводящие к увеличению численности работников, а также расходы на их содержание, за исключением случаев, связанных с изменением состава и (или) функций органов местного самоуправления муниципального образования и казенных учреждений муниципального образования.</w:t>
      </w:r>
      <w:proofErr w:type="gramEnd"/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15. Кассовое обслуживание исполнения местного бюджета осуществляется в соответствии со статьей 215.1 Бюджетного кодекса Российской Федерации на лицевом счете финансового органа муниципального образования (дале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91F62">
        <w:rPr>
          <w:rFonts w:ascii="Times New Roman" w:hAnsi="Times New Roman" w:cs="Times New Roman"/>
          <w:sz w:val="28"/>
          <w:szCs w:val="28"/>
        </w:rPr>
        <w:t xml:space="preserve"> единый счет бюджета), открытом в Управлении Федерального казначейства по Костромской области.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Учет операций по исполнению местного бюджета на едином счете бюджета Сущевского сельского поселения возлагается на Управление Федерального казначейства по Костромской области на основе соглашения с использованием лицевых счетов получателей средств местного бюджета.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91F62">
        <w:rPr>
          <w:rFonts w:ascii="Times New Roman" w:hAnsi="Times New Roman" w:cs="Times New Roman"/>
          <w:sz w:val="28"/>
          <w:szCs w:val="28"/>
        </w:rPr>
        <w:t>Установить, что заключение и оплата бюджетными учреждениями, финансируемыми из бюджета поселения на основании бюджетных смет, договоров, исполнение которых осуществляется за счет средств бюджета поселения, производится в пределах утвержденных им ассигнований из бюджета поселения и (или) лимитов бюджетных обязательств в соответствии с расходами бюджета поселения и с учетом принятых и не исполненных обязательств.</w:t>
      </w:r>
      <w:proofErr w:type="gramEnd"/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Принятые бюджетными учреждениями, финансируемыми из бюджета поселения обязательства, вытекающие из договоров, исполнение которых осуществляется за счет средств бюджета поселения, сверх установленных им ассигнований и (или) лимитов бюджетных обязательств, не подлежат оплате за счет средств бюджета поселения на 2018 год.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17. Установить, что сводная бюджетная роспись по расходам утверждается в соответствии с Положением о бюджетном процессе в Сущевском сельском поселении.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18. Установить размер дорожного фонда в сумме </w:t>
      </w:r>
      <w:r w:rsidR="0025035D" w:rsidRPr="00D91F62">
        <w:rPr>
          <w:rFonts w:ascii="Times New Roman" w:hAnsi="Times New Roman" w:cs="Times New Roman"/>
          <w:sz w:val="28"/>
          <w:szCs w:val="28"/>
        </w:rPr>
        <w:t xml:space="preserve">892 630 </w:t>
      </w:r>
      <w:r w:rsidRPr="00D91F62">
        <w:rPr>
          <w:rFonts w:ascii="Times New Roman" w:hAnsi="Times New Roman" w:cs="Times New Roman"/>
          <w:sz w:val="28"/>
          <w:szCs w:val="28"/>
        </w:rPr>
        <w:t>руб.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19. Нормативно – правовые акты Сущевского сельского поселения, не обеспеченные источниками финансирования в бюджете поселения на 201</w:t>
      </w:r>
      <w:r w:rsidR="0025035D" w:rsidRPr="00D91F62">
        <w:rPr>
          <w:rFonts w:ascii="Times New Roman" w:hAnsi="Times New Roman" w:cs="Times New Roman"/>
          <w:sz w:val="28"/>
          <w:szCs w:val="28"/>
        </w:rPr>
        <w:t>8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год, не подлежат исполнению в 201</w:t>
      </w:r>
      <w:r w:rsidR="0025035D" w:rsidRPr="00D91F62">
        <w:rPr>
          <w:rFonts w:ascii="Times New Roman" w:hAnsi="Times New Roman" w:cs="Times New Roman"/>
          <w:sz w:val="28"/>
          <w:szCs w:val="28"/>
        </w:rPr>
        <w:t>9</w:t>
      </w:r>
      <w:r w:rsidRPr="00D91F6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>20. Настоящее решение вступает в силу с момента опубликования в общественно – политическом издании «Депутатский вестник».</w:t>
      </w: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4A75B5" w:rsidRPr="00D91F62" w:rsidRDefault="004A75B5" w:rsidP="004A75B5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D91F62">
        <w:rPr>
          <w:rFonts w:ascii="Times New Roman" w:hAnsi="Times New Roman" w:cs="Times New Roman"/>
          <w:sz w:val="28"/>
          <w:szCs w:val="28"/>
        </w:rPr>
        <w:t xml:space="preserve">Глава Сущевского сельского поселения </w:t>
      </w:r>
    </w:p>
    <w:p w:rsidR="008E7310" w:rsidRPr="00D91F62" w:rsidRDefault="004A75B5" w:rsidP="004A75B5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  <w:r w:rsidRPr="00D91F6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</w:r>
      <w:r w:rsidRPr="00D91F62">
        <w:rPr>
          <w:rFonts w:ascii="Times New Roman" w:hAnsi="Times New Roman" w:cs="Times New Roman"/>
          <w:sz w:val="28"/>
          <w:szCs w:val="28"/>
        </w:rPr>
        <w:tab/>
        <w:t xml:space="preserve">    И.А. Аристова</w:t>
      </w:r>
      <w:r w:rsidRPr="00D91F62">
        <w:rPr>
          <w:rFonts w:ascii="Times New Roman" w:hAnsi="Times New Roman" w:cs="Times New Roman"/>
          <w:sz w:val="24"/>
        </w:rPr>
        <w:t xml:space="preserve">              </w:t>
      </w:r>
      <w:r w:rsidR="008E7310" w:rsidRPr="00D91F62">
        <w:rPr>
          <w:rFonts w:ascii="Times New Roman" w:eastAsia="Times New Roman" w:hAnsi="Times New Roman" w:cs="Times New Roman"/>
          <w:sz w:val="24"/>
        </w:rPr>
        <w:br w:type="page"/>
      </w:r>
    </w:p>
    <w:p w:rsidR="00AC4BA9" w:rsidRPr="00D91F62" w:rsidRDefault="00AC4BA9" w:rsidP="008E7310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</w:p>
    <w:p w:rsidR="00F12056" w:rsidRPr="00D91F62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</w:t>
      </w:r>
      <w:r w:rsidR="001F0BD9"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</w:t>
      </w: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  <w:r w:rsidR="00F12056"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F12056" w:rsidRPr="00D91F62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D91F62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D91F62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     </w:t>
      </w:r>
      <w:r w:rsidR="001010C3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2018 года №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</w:p>
    <w:p w:rsidR="008370F2" w:rsidRPr="00D91F62" w:rsidRDefault="008370F2" w:rsidP="0041160A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Перечень</w:t>
      </w:r>
    </w:p>
    <w:p w:rsidR="008370F2" w:rsidRPr="00D91F62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главных администраторов доходов бюджета  Сущевского сельского поселения на 201</w:t>
      </w:r>
      <w:r w:rsidR="00AC0107"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8</w:t>
      </w: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D91F62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10791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1935"/>
        <w:gridCol w:w="7041"/>
      </w:tblGrid>
      <w:tr w:rsidR="008370F2" w:rsidRPr="00D91F62" w:rsidTr="009A7BA6"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N </w:t>
            </w:r>
            <w:proofErr w:type="gramStart"/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</w:t>
            </w:r>
            <w:proofErr w:type="gramEnd"/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/п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главного </w:t>
            </w:r>
            <w:r w:rsidRPr="00D91F62"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  <w:t>администратора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ind w:left="-25" w:right="-7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доходов </w:t>
            </w:r>
            <w:proofErr w:type="gramStart"/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бюджетной</w:t>
            </w:r>
            <w:proofErr w:type="gramEnd"/>
          </w:p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классификации</w:t>
            </w:r>
          </w:p>
        </w:tc>
        <w:tc>
          <w:tcPr>
            <w:tcW w:w="7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доходов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Администрация Сущевского сельского поселения Костромск</w:t>
            </w: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о</w:t>
            </w: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го муниципального района Костромской обл</w:t>
            </w: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а</w:t>
            </w: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сти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70F2" w:rsidRPr="00D91F62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         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115 02050 10 0000 140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370F2" w:rsidRPr="00D91F62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117 01050 10 0000 180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</w:t>
            </w: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D91F62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114 06025 10 0000 430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111 05013 10 0000 120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114 06013 10 0000 430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113 02065 10 0000 130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70F2" w:rsidRPr="00D91F62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113 01995 10 0000 130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8370F2" w:rsidRPr="00D91F62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EB667E" w:rsidRPr="00D91F62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2</w:t>
      </w:r>
    </w:p>
    <w:p w:rsidR="00EB667E" w:rsidRPr="00D91F62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D91F62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EB667E" w:rsidRPr="00D91F62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      </w:t>
      </w:r>
      <w:r w:rsidR="001010C3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2018 года №</w:t>
      </w:r>
    </w:p>
    <w:p w:rsidR="008370F2" w:rsidRPr="00D91F62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D91F62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AC0107"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8</w:t>
      </w: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D91F62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D91F62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доходов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Норматив, %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</w:t>
            </w: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D91F62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D91F62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D91F62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</w:tbl>
    <w:p w:rsidR="008370F2" w:rsidRPr="00D91F62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D6B8C" w:rsidRPr="00D91F62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</w:p>
    <w:p w:rsidR="008D6B8C" w:rsidRPr="00D91F62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8D6B8C" w:rsidRPr="00D91F62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Приложение № 3</w:t>
      </w:r>
    </w:p>
    <w:p w:rsidR="008D6B8C" w:rsidRPr="00D91F62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D91F62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8D6B8C" w:rsidRPr="00D91F62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       </w:t>
      </w:r>
      <w:r w:rsidR="00195817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A49A5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2018 года №</w:t>
      </w:r>
      <w:r w:rsidR="00195817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</w:t>
      </w:r>
    </w:p>
    <w:p w:rsidR="008370F2" w:rsidRPr="00D91F62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AC0107"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8</w:t>
      </w:r>
      <w:r w:rsidRPr="00D91F62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p w:rsidR="008370F2" w:rsidRPr="00D91F62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tbl>
      <w:tblPr>
        <w:tblStyle w:val="16"/>
        <w:tblW w:w="10787" w:type="dxa"/>
        <w:tblInd w:w="-318" w:type="dxa"/>
        <w:tblLook w:val="04A0" w:firstRow="1" w:lastRow="0" w:firstColumn="1" w:lastColumn="0" w:noHBand="0" w:noVBand="1"/>
      </w:tblPr>
      <w:tblGrid>
        <w:gridCol w:w="6062"/>
        <w:gridCol w:w="2872"/>
        <w:gridCol w:w="1853"/>
      </w:tblGrid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ВСЕГО: В том числе: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11 667 540,00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9 221 140,00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226B8D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5 126 200,00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10102010010000110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5100 000,00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10102020010000110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4 700,00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10102040010000110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10300000000000000</w:t>
            </w:r>
          </w:p>
        </w:tc>
        <w:tc>
          <w:tcPr>
            <w:tcW w:w="1853" w:type="dxa"/>
            <w:noWrap/>
            <w:hideMark/>
          </w:tcPr>
          <w:p w:rsidR="008D1005" w:rsidRPr="00D91F62" w:rsidRDefault="00344596" w:rsidP="00344596">
            <w:pP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8D1005" w:rsidRPr="00D91F62">
              <w:rPr>
                <w:rFonts w:ascii="Times New Roman" w:hAnsi="Times New Roman" w:cs="Times New Roman"/>
                <w:sz w:val="24"/>
                <w:szCs w:val="24"/>
              </w:rPr>
              <w:instrText xml:space="preserve">Excel.Sheet.8 "D:\\Вера\\работа\\Доходы на 2019 год.xls" Лист1!R13C3 </w:instrTex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instrText xml:space="preserve">\a \f 5 \h  \* MERGEFORMAT </w:instrTex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D1005" w:rsidRPr="00D91F62" w:rsidRDefault="008D1005" w:rsidP="008D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892 627</w:t>
            </w:r>
          </w:p>
          <w:p w:rsidR="00ED7141" w:rsidRPr="00D91F62" w:rsidRDefault="00344596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10302000010000110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892627,00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10302230010000110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22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303242,00</w:t>
            </w:r>
          </w:p>
          <w:p w:rsidR="00344596" w:rsidRPr="00D91F62" w:rsidRDefault="00344596" w:rsidP="0022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10302240010000110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2125,00</w:t>
            </w:r>
          </w:p>
          <w:p w:rsidR="00344596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10302250010000110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587260,00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32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242800,00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10501000000000110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169800</w:t>
            </w:r>
            <w:r w:rsidR="00226B8D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10501010010000110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118300,00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10501011010000110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118300,00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10501020010000110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48500,00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10501021010000110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  <w:r w:rsidR="00226B8D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10501050010000110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344596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344596" w:rsidRPr="00D91F62" w:rsidRDefault="00344596" w:rsidP="0034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2" w:type="dxa"/>
            <w:noWrap/>
            <w:hideMark/>
          </w:tcPr>
          <w:p w:rsidR="00344596" w:rsidRPr="00D91F62" w:rsidRDefault="00344596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10503000010000110</w:t>
            </w:r>
          </w:p>
        </w:tc>
        <w:tc>
          <w:tcPr>
            <w:tcW w:w="1853" w:type="dxa"/>
            <w:noWrap/>
            <w:hideMark/>
          </w:tcPr>
          <w:p w:rsidR="00344596" w:rsidRPr="00D91F62" w:rsidRDefault="00344596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344596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344596" w:rsidRPr="00D91F62" w:rsidRDefault="00344596" w:rsidP="00344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72" w:type="dxa"/>
            <w:noWrap/>
            <w:hideMark/>
          </w:tcPr>
          <w:p w:rsidR="00344596" w:rsidRPr="00D91F62" w:rsidRDefault="00344596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1853" w:type="dxa"/>
            <w:noWrap/>
            <w:hideMark/>
          </w:tcPr>
          <w:p w:rsidR="00344596" w:rsidRPr="00D91F62" w:rsidRDefault="00344596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2308100,00</w:t>
            </w: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10601000000000110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10606030000000110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1405 100,00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1405 100,00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10606040000000110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903 000,00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903 000,00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10804000010000110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226B8D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4596" w:rsidRPr="00D91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 600,00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11105000000000120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141" w:rsidRPr="00D91F62">
              <w:rPr>
                <w:rFonts w:ascii="Times New Roman" w:hAnsi="Times New Roman" w:cs="Times New Roman"/>
                <w:sz w:val="24"/>
                <w:szCs w:val="24"/>
              </w:rPr>
              <w:t> 600,00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11105030000000120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141" w:rsidRPr="00D91F62">
              <w:rPr>
                <w:rFonts w:ascii="Times New Roman" w:hAnsi="Times New Roman" w:cs="Times New Roman"/>
                <w:sz w:val="24"/>
                <w:szCs w:val="24"/>
              </w:rPr>
              <w:t> 600,00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141" w:rsidRPr="00D91F62">
              <w:rPr>
                <w:rFonts w:ascii="Times New Roman" w:hAnsi="Times New Roman" w:cs="Times New Roman"/>
                <w:sz w:val="24"/>
                <w:szCs w:val="24"/>
              </w:rPr>
              <w:t> 600,00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11109000000000120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11109040000000120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190 000,00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11301000000000130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11301990000000130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130 000,00</w:t>
            </w: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11400000000000000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11402000000000000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11402050100000410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11500000000000000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11502000000000140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11651000020000140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344596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11651040020000140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2446400,00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344596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2446400,00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96" w:rsidRPr="00D91F6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20215001000000151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96" w:rsidRPr="00D91F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34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96" w:rsidRPr="00D91F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20220000000000151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20220216000000151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20220216100000151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20225027000000151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20225027100000151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20225555000000151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20225555100000151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20230000000000151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F7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715E" w:rsidRPr="00D91F6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700,00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20230024000000151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F7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F7715E" w:rsidRPr="00D91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20230024100000151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F7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F7715E" w:rsidRPr="00D91F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20235118000000151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226 800,00</w:t>
            </w:r>
          </w:p>
        </w:tc>
      </w:tr>
      <w:tr w:rsidR="00ED7141" w:rsidRPr="00D91F62" w:rsidTr="00ED7141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20235118100000151</w:t>
            </w:r>
          </w:p>
        </w:tc>
        <w:tc>
          <w:tcPr>
            <w:tcW w:w="1853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226 800,00</w:t>
            </w: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20240000000000151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20240014000000151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20240014100000151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20249999000000151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141" w:rsidRPr="00D91F62" w:rsidTr="00F7715E">
        <w:trPr>
          <w:trHeight w:val="255"/>
        </w:trPr>
        <w:tc>
          <w:tcPr>
            <w:tcW w:w="6062" w:type="dxa"/>
            <w:noWrap/>
            <w:hideMark/>
          </w:tcPr>
          <w:p w:rsidR="00ED7141" w:rsidRPr="00D91F62" w:rsidRDefault="00ED7141" w:rsidP="00D45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72" w:type="dxa"/>
            <w:noWrap/>
            <w:hideMark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20249999100000151</w:t>
            </w:r>
          </w:p>
        </w:tc>
        <w:tc>
          <w:tcPr>
            <w:tcW w:w="1853" w:type="dxa"/>
            <w:noWrap/>
          </w:tcPr>
          <w:p w:rsidR="00ED7141" w:rsidRPr="00D91F62" w:rsidRDefault="00ED7141" w:rsidP="00D45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179" w:rsidRPr="00D91F62" w:rsidTr="00CE2171">
        <w:trPr>
          <w:trHeight w:val="255"/>
        </w:trPr>
        <w:tc>
          <w:tcPr>
            <w:tcW w:w="8934" w:type="dxa"/>
            <w:gridSpan w:val="2"/>
            <w:noWrap/>
          </w:tcPr>
          <w:p w:rsidR="00327179" w:rsidRPr="00D91F62" w:rsidRDefault="00327179" w:rsidP="003271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853" w:type="dxa"/>
            <w:noWrap/>
          </w:tcPr>
          <w:p w:rsidR="00327179" w:rsidRPr="00D91F62" w:rsidRDefault="00F7715E" w:rsidP="00327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sz w:val="24"/>
                <w:szCs w:val="24"/>
              </w:rPr>
              <w:t>11 667 540,00</w:t>
            </w:r>
          </w:p>
        </w:tc>
      </w:tr>
    </w:tbl>
    <w:p w:rsidR="00D4541B" w:rsidRPr="00D91F6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24258" w:rsidRPr="00D91F62" w:rsidRDefault="00824258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8370F2" w:rsidRPr="00D91F62" w:rsidRDefault="008370F2" w:rsidP="00301663">
      <w:pPr>
        <w:widowControl/>
        <w:tabs>
          <w:tab w:val="left" w:pos="6465"/>
        </w:tabs>
        <w:autoSpaceDN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A102EB" w:rsidRPr="00D91F6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4</w:t>
      </w:r>
    </w:p>
    <w:p w:rsidR="00A102EB" w:rsidRPr="00D91F6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D91F6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A102EB" w:rsidRPr="00D91F6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         </w:t>
      </w:r>
      <w:r w:rsidR="001010C3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2018 года №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</w:t>
      </w:r>
    </w:p>
    <w:p w:rsidR="00AC0107" w:rsidRPr="00D91F6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</w:t>
      </w:r>
      <w:r w:rsidR="00AC0107" w:rsidRPr="00D91F6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8</w:t>
      </w:r>
      <w:r w:rsidRPr="00D91F6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D91F6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070"/>
        <w:gridCol w:w="3183"/>
        <w:gridCol w:w="703"/>
        <w:gridCol w:w="776"/>
        <w:gridCol w:w="1669"/>
        <w:gridCol w:w="1059"/>
        <w:gridCol w:w="2138"/>
      </w:tblGrid>
      <w:tr w:rsidR="006978AC" w:rsidRPr="00D91F62" w:rsidTr="006978AC">
        <w:trPr>
          <w:trHeight w:val="480"/>
        </w:trPr>
        <w:tc>
          <w:tcPr>
            <w:tcW w:w="4253" w:type="dxa"/>
            <w:gridSpan w:val="2"/>
          </w:tcPr>
          <w:p w:rsidR="006978AC" w:rsidRPr="00D91F62" w:rsidRDefault="006978AC" w:rsidP="00006EA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3" w:type="dxa"/>
          </w:tcPr>
          <w:p w:rsidR="006978AC" w:rsidRPr="00D91F62" w:rsidRDefault="006978AC" w:rsidP="00006EA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Код а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н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стратора</w:t>
            </w:r>
          </w:p>
        </w:tc>
        <w:tc>
          <w:tcPr>
            <w:tcW w:w="776" w:type="dxa"/>
          </w:tcPr>
          <w:p w:rsidR="006978AC" w:rsidRPr="00D91F62" w:rsidRDefault="006978AC" w:rsidP="00006EA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дел, по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з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дел</w:t>
            </w:r>
          </w:p>
        </w:tc>
        <w:tc>
          <w:tcPr>
            <w:tcW w:w="1669" w:type="dxa"/>
          </w:tcPr>
          <w:p w:rsidR="006978AC" w:rsidRPr="00D91F62" w:rsidRDefault="006978AC" w:rsidP="00006EA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Целевая ст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а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тья</w:t>
            </w:r>
          </w:p>
        </w:tc>
        <w:tc>
          <w:tcPr>
            <w:tcW w:w="1059" w:type="dxa"/>
          </w:tcPr>
          <w:p w:rsidR="006978AC" w:rsidRPr="00D91F62" w:rsidRDefault="006978AC" w:rsidP="00006EA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Вид расх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дов</w:t>
            </w:r>
          </w:p>
        </w:tc>
        <w:tc>
          <w:tcPr>
            <w:tcW w:w="2138" w:type="dxa"/>
          </w:tcPr>
          <w:p w:rsidR="006978AC" w:rsidRPr="00D91F62" w:rsidRDefault="006978AC" w:rsidP="00B82E35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Расходы на 201</w:t>
            </w:r>
            <w:r w:rsidR="00B82E35"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8</w:t>
            </w:r>
            <w:r w:rsidRPr="00D91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 В том чи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037209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13 402 998,00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ОБЩЕГОСУДАРСТВЕННЫЕ В</w:t>
            </w: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</w:t>
            </w: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ПРОСЫ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26B8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6 250 545,00</w:t>
            </w:r>
          </w:p>
        </w:tc>
      </w:tr>
      <w:tr w:rsidR="00351BC7" w:rsidRPr="00D91F62" w:rsidTr="006978AC">
        <w:trPr>
          <w:trHeight w:val="15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ностного лица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субъекта Российской Федерации и 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037209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1 171 800,00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органов местного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037209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1 171 800,00</w:t>
            </w:r>
          </w:p>
        </w:tc>
      </w:tr>
      <w:tr w:rsidR="00037209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037209" w:rsidRPr="00D91F62" w:rsidRDefault="00037209" w:rsidP="000372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органов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самоуправления</w:t>
            </w:r>
          </w:p>
        </w:tc>
        <w:tc>
          <w:tcPr>
            <w:tcW w:w="703" w:type="dxa"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0020000110</w:t>
            </w:r>
          </w:p>
        </w:tc>
        <w:tc>
          <w:tcPr>
            <w:tcW w:w="1059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037209" w:rsidRPr="00D91F62" w:rsidRDefault="00037209" w:rsidP="0003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1 171 800,00</w:t>
            </w:r>
          </w:p>
        </w:tc>
      </w:tr>
      <w:tr w:rsidR="00037209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037209" w:rsidRPr="00D91F62" w:rsidRDefault="00037209" w:rsidP="00037209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лях обеспечения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выполнения функций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казенными учреждениями, органами управления государственными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037209" w:rsidRPr="00D91F62" w:rsidRDefault="00037209" w:rsidP="00037209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037209" w:rsidRPr="00D91F62" w:rsidRDefault="00037209" w:rsidP="00037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1 171 800,00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исполнительных органов госуда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ственной власти субъектов Росси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ской Федерации, местных админ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страций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2489538,00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органов местного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0020000000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A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2489538,00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ботников органов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местного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0020000110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лях обеспечения выполнения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функций государственными (муниц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пальными) органами, казенными учреждениями, органами управления госуда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2343600,00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орг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 местного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0020000190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135138,00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(муниципальных)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A9732C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135138,00</w:t>
            </w:r>
          </w:p>
          <w:p w:rsidR="00351BC7" w:rsidRPr="00D91F62" w:rsidRDefault="00351BC7" w:rsidP="00A9732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BC7" w:rsidRPr="00D91F62" w:rsidTr="006978AC">
        <w:trPr>
          <w:trHeight w:val="15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осуществление госуда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ственных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полномочий по составлению прот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колов об административных прав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нарушениях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0020072090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A9732C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</w:t>
            </w:r>
            <w:r w:rsidR="00A9732C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10 8</w:t>
            </w:r>
            <w:r w:rsidR="00351BC7" w:rsidRPr="00D91F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0F63D9" w:rsidP="00A9732C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9732C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116 600,00</w:t>
            </w:r>
          </w:p>
        </w:tc>
      </w:tr>
      <w:tr w:rsidR="00351BC7" w:rsidRPr="00D91F62" w:rsidTr="006978AC">
        <w:trPr>
          <w:trHeight w:val="30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муниципальной со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ственностью.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Реализация функций, связанных с 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щегосударственным управлением. Учреждения, осуществляющие ре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лизацию государственных функций, св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занных с общегосударственным упра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лением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9732C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2 116 600,00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функций, связанных 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общегосударственным управлением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других обязательств гос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дарства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0920020300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 w:rsidR="00351BC7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15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Учреждения, осуществляющие ре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лизацию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государственных функций, связа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с общегосударственным упра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лением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2 096 600,00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(оказание услуг) подведомственных учреждений - МКУ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0930000590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2 096 600,00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выполнения функций государственными (муниципальными) орг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1692600</w:t>
            </w:r>
            <w:r w:rsidR="000F63D9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B82E98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404000,00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поселений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139 951,00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Субвенции. Межбюджетные тран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139 951,00</w:t>
            </w:r>
          </w:p>
        </w:tc>
      </w:tr>
      <w:tr w:rsidR="00351BC7" w:rsidRPr="00D91F62" w:rsidTr="006978AC">
        <w:trPr>
          <w:trHeight w:val="337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муниципальных районов из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поселений и межбюджетные трансфе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бюджетов муниципальных районов на осущест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части полномочий по решению вопросов местного зн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в соответствии с заключе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 соглашениями</w:t>
            </w:r>
            <w:proofErr w:type="gramEnd"/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52100Д0600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139 951,00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139 951,00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259900</w:t>
            </w:r>
            <w:r w:rsidR="00351BC7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подготовка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Руководство и управление в сфере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установленных функций органов мес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259900,00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выплаты по оплате тр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работников органов местного сам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0020000110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BC7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выполнения функций государственными (муниципальными) орг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на обеспечение функций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органов местного самоуправления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0020000190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учета на территориях, где отсу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ствуют военные комиссариаты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0020051180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259 9</w:t>
            </w:r>
            <w:r w:rsidR="00351BC7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лях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выполнения функций государственными (муниципальными) орг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49070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247 9</w:t>
            </w:r>
            <w:r w:rsidR="00351BC7" w:rsidRPr="00D91F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ПРАВООХРАНИТЕЛЬНАЯ ДЕ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ТЕЛЬНОСТЬ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60 700,00</w:t>
            </w:r>
          </w:p>
        </w:tc>
      </w:tr>
      <w:tr w:rsidR="00351BC7" w:rsidRPr="00D91F62" w:rsidTr="006978AC">
        <w:trPr>
          <w:trHeight w:val="15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ситуаций природного и техногенн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характера, гражданская оборона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</w:tr>
      <w:tr w:rsidR="00351BC7" w:rsidRPr="00D91F62" w:rsidTr="006978AC">
        <w:trPr>
          <w:trHeight w:val="187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Предупреждение и ликвидация п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следствий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чрезвычайных ситуаций и стихи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ных бедствий природного и техн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генного характера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2180020100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30 000,00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30 700,00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2020026700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30 700,00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30 700,00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892630</w:t>
            </w:r>
            <w:r w:rsidR="000F63D9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892630</w:t>
            </w:r>
            <w:r w:rsidR="000F63D9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892630,00</w:t>
            </w:r>
          </w:p>
        </w:tc>
      </w:tr>
      <w:tr w:rsidR="00351BC7" w:rsidRPr="00D91F62" w:rsidTr="006978AC">
        <w:trPr>
          <w:trHeight w:val="300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автомобильных дорог местного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значения вне границ населенных пунктов сельских поселений в гр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ницах 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ниципального района за счет средств, поступивших из бю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жета Костромского муниципального района, в соответствии с заключе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 соглашениями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3150020300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1BC7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автомобильных дорог местного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значения сельских поселений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3150020400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777D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3150020500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892630,00</w:t>
            </w:r>
          </w:p>
        </w:tc>
      </w:tr>
      <w:tr w:rsidR="00A3777D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892630,00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нальной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экономики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254 483,00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государственных фун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ций в области национальной экон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землеустройству и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землепользованию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3400020310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BC7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поселений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254 483,00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Субвенции. Межбюджетные тран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254 483,00</w:t>
            </w:r>
          </w:p>
        </w:tc>
      </w:tr>
      <w:tr w:rsidR="00351BC7" w:rsidRPr="00D91F62" w:rsidTr="006978AC">
        <w:trPr>
          <w:trHeight w:val="337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там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муниципальных районов из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поселений и межбюджетные трансфе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бюджетов муниципальных районов на осущест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части полномочий по решению вопросов местного зн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в соответствии с заключе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 соглашениями</w:t>
            </w:r>
            <w:proofErr w:type="gramEnd"/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52100Д0600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254 483,00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254 483,00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ЗЯЙСТВО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1172500,00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Жилищное хозяйство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0501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126 300,00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ремонт муниципал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жилищного фонда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3600020420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3777D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100 0</w:t>
            </w:r>
            <w:r w:rsidR="00351BC7" w:rsidRPr="00D91F6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102500,00</w:t>
            </w:r>
          </w:p>
        </w:tc>
      </w:tr>
      <w:tr w:rsidR="00A3777D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коммунального хозя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3610000000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A3777D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комм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нального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хозяйства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3610020510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A3777D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102500,00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970 00</w:t>
            </w:r>
            <w:r w:rsidR="000F63D9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3777D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сфере благоустро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6000000000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970 000,00</w:t>
            </w:r>
          </w:p>
        </w:tc>
      </w:tr>
      <w:tr w:rsidR="00A3777D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Уличное</w:t>
            </w:r>
            <w:proofErr w:type="gramEnd"/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освещения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6000020210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</w:tr>
      <w:tr w:rsidR="00A3777D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A3777D" w:rsidRPr="00D91F62" w:rsidRDefault="00A3777D" w:rsidP="00A3777D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A3777D" w:rsidRPr="00D91F62" w:rsidRDefault="00A3777D" w:rsidP="00A3777D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A3777D" w:rsidRPr="00D91F62" w:rsidRDefault="00A3777D" w:rsidP="00A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мероприятия по благ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устройству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6000020240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400 000,00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A3777D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  <w:r w:rsidR="000F63D9" w:rsidRPr="00D91F6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3 158 200,00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3 158 200,00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 культуры и меропри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тия в сфере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культуры и кинематографии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3 158 200,00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 на обеспечение деятельн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(оказание услуг) подведомственных учреждений - Учреждения культуры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4400000590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3 158 200,00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выполнения функций государственными (муниципальными) орг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2 083 200,00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1 075 000,00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7636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поселений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Субвенции. Межбюджетные тран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10 000,00</w:t>
            </w:r>
          </w:p>
        </w:tc>
      </w:tr>
      <w:tr w:rsidR="00351BC7" w:rsidRPr="00D91F62" w:rsidTr="006978AC">
        <w:trPr>
          <w:trHeight w:val="337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муниципальных районов из бюдж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поселений и межбюджетные трансфе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бюджетам поселений </w:t>
            </w:r>
            <w:proofErr w:type="gramStart"/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бюджетов муниципальных районов на осущест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части полномочий по решению вопросов местного зн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 в соответствии с заключе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ными соглашениями</w:t>
            </w:r>
            <w:proofErr w:type="gramEnd"/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52100Д0600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2B79A0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79A0"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5050000000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217 000,00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Ежемесячная доплата к пенсиям лицам,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замещавшим выборные должности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5050083100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217 000,00</w:t>
            </w:r>
          </w:p>
        </w:tc>
      </w:tr>
      <w:tr w:rsidR="00351BC7" w:rsidRPr="00D91F62" w:rsidTr="006978AC">
        <w:trPr>
          <w:trHeight w:val="7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платы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населению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217 000,00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B79A0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1 459 696,00</w:t>
            </w:r>
          </w:p>
        </w:tc>
      </w:tr>
      <w:tr w:rsidR="00351BC7" w:rsidRPr="00D91F62" w:rsidTr="006978AC">
        <w:trPr>
          <w:trHeight w:val="375"/>
        </w:trPr>
        <w:tc>
          <w:tcPr>
            <w:tcW w:w="4253" w:type="dxa"/>
            <w:gridSpan w:val="2"/>
            <w:noWrap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B79A0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1 459 696,00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сти </w:t>
            </w: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(оказание услуг) подведомственных учреждений - Учреждения спорта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4820000590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B79A0" w:rsidP="00CC7E6A">
            <w:pPr>
              <w:suppressAutoHyphens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1 459 696,00</w:t>
            </w:r>
          </w:p>
        </w:tc>
      </w:tr>
      <w:tr w:rsidR="00351BC7" w:rsidRPr="00D91F62" w:rsidTr="006978AC">
        <w:trPr>
          <w:trHeight w:val="2250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 выполнения функций государственными (муниципальными) орг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нами, казенными учреждениями, органами управления государстве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ными вн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бюджетными фондами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B79A0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1 299 396,00</w:t>
            </w:r>
          </w:p>
        </w:tc>
      </w:tr>
      <w:tr w:rsidR="00351BC7" w:rsidRPr="00D91F62" w:rsidTr="006978AC">
        <w:trPr>
          <w:trHeight w:val="1125"/>
        </w:trPr>
        <w:tc>
          <w:tcPr>
            <w:tcW w:w="4253" w:type="dxa"/>
            <w:gridSpan w:val="2"/>
            <w:hideMark/>
          </w:tcPr>
          <w:p w:rsidR="00351BC7" w:rsidRPr="00D91F62" w:rsidRDefault="00351BC7" w:rsidP="00CC7E6A">
            <w:pPr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государственных (мун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ципальных) нужд</w:t>
            </w:r>
          </w:p>
        </w:tc>
        <w:tc>
          <w:tcPr>
            <w:tcW w:w="703" w:type="dxa"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9" w:type="dxa"/>
            <w:noWrap/>
            <w:hideMark/>
          </w:tcPr>
          <w:p w:rsidR="00351BC7" w:rsidRPr="00D91F62" w:rsidRDefault="00351BC7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8" w:type="dxa"/>
            <w:noWrap/>
            <w:hideMark/>
          </w:tcPr>
          <w:p w:rsidR="00351BC7" w:rsidRPr="00D91F62" w:rsidRDefault="002B79A0" w:rsidP="00CC7E6A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1F62">
              <w:rPr>
                <w:rFonts w:ascii="Times New Roman" w:hAnsi="Times New Roman" w:cs="Times New Roman"/>
                <w:sz w:val="24"/>
                <w:szCs w:val="24"/>
              </w:rPr>
              <w:t>160 300,00</w:t>
            </w:r>
          </w:p>
        </w:tc>
      </w:tr>
      <w:tr w:rsidR="00351BC7" w:rsidRPr="00D91F62" w:rsidTr="006978AC">
        <w:trPr>
          <w:trHeight w:val="361"/>
        </w:trPr>
        <w:tc>
          <w:tcPr>
            <w:tcW w:w="1070" w:type="dxa"/>
          </w:tcPr>
          <w:p w:rsidR="00351BC7" w:rsidRPr="00D91F62" w:rsidRDefault="00351BC7" w:rsidP="00C56213">
            <w:pPr>
              <w:suppressAutoHyphens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0" w:type="dxa"/>
            <w:gridSpan w:val="5"/>
            <w:vAlign w:val="bottom"/>
          </w:tcPr>
          <w:p w:rsidR="00351BC7" w:rsidRPr="00D91F62" w:rsidRDefault="00351BC7" w:rsidP="00C56213">
            <w:pPr>
              <w:suppressAutoHyphens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38" w:type="dxa"/>
            <w:noWrap/>
            <w:vAlign w:val="bottom"/>
          </w:tcPr>
          <w:p w:rsidR="00351BC7" w:rsidRPr="00D91F62" w:rsidRDefault="002B79A0" w:rsidP="00C56213">
            <w:pPr>
              <w:suppressAutoHyphens w:val="0"/>
              <w:snapToGri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13 402 998,00</w:t>
            </w:r>
          </w:p>
        </w:tc>
      </w:tr>
    </w:tbl>
    <w:p w:rsidR="00CC7E6A" w:rsidRPr="00D91F62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D91F62" w:rsidRDefault="008370F2" w:rsidP="008370F2">
      <w:pPr>
        <w:pageBreakBefore/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547314" w:rsidRPr="00D91F62" w:rsidRDefault="00547314" w:rsidP="00547314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C007CB" w:rsidRPr="00D91F62" w:rsidRDefault="00547314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5</w:t>
      </w:r>
    </w:p>
    <w:p w:rsidR="00C007CB" w:rsidRPr="00D91F62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007CB" w:rsidRPr="00D91F62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007CB" w:rsidRPr="00D91F62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</w:t>
      </w:r>
      <w:r w:rsidR="00E75ADC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от 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2018 года №</w:t>
      </w:r>
    </w:p>
    <w:p w:rsidR="00C007CB" w:rsidRPr="00D91F62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C007CB" w:rsidRPr="00D91F62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Источники финансирования  дефицита</w:t>
      </w:r>
    </w:p>
    <w:p w:rsidR="00C007CB" w:rsidRPr="00D91F62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бюджета Сущевского сельского поселения на 2018 год</w:t>
      </w:r>
    </w:p>
    <w:p w:rsidR="00C007CB" w:rsidRPr="00D91F62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C007CB" w:rsidRPr="00D91F62" w:rsidTr="00C56213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4"/>
                <w:lang w:eastAsia="ar-SA"/>
              </w:rPr>
              <w:t>Сумма</w:t>
            </w:r>
          </w:p>
        </w:tc>
      </w:tr>
      <w:tr w:rsidR="00C007CB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A04482" w:rsidP="00841C49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1 735 458,00</w:t>
            </w:r>
          </w:p>
        </w:tc>
      </w:tr>
      <w:tr w:rsidR="00C007CB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A04482" w:rsidP="009B4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1 735 458,00</w:t>
            </w:r>
          </w:p>
        </w:tc>
      </w:tr>
      <w:tr w:rsidR="00C007CB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841C49" w:rsidP="009B42A6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</w:t>
            </w:r>
            <w:r w:rsidR="00A04482"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11 667 540,00</w:t>
            </w:r>
          </w:p>
        </w:tc>
      </w:tr>
      <w:tr w:rsidR="00A04482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-11 667 540,00</w:t>
            </w:r>
          </w:p>
        </w:tc>
      </w:tr>
      <w:tr w:rsidR="00A04482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-11 667 540,00</w:t>
            </w:r>
          </w:p>
        </w:tc>
      </w:tr>
      <w:tr w:rsidR="00A04482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-11 667 540,00</w:t>
            </w:r>
          </w:p>
        </w:tc>
      </w:tr>
      <w:tr w:rsidR="00C007CB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A04482" w:rsidP="00C007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13 402 998,00</w:t>
            </w:r>
          </w:p>
        </w:tc>
      </w:tr>
      <w:tr w:rsidR="00A04482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13 402 998,00</w:t>
            </w:r>
          </w:p>
        </w:tc>
      </w:tr>
      <w:tr w:rsidR="00A04482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13 402 998,00</w:t>
            </w:r>
          </w:p>
        </w:tc>
      </w:tr>
      <w:tr w:rsidR="00A04482" w:rsidRPr="00D91F62" w:rsidTr="00C56213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A04482" w:rsidRPr="00D91F62" w:rsidRDefault="00A04482" w:rsidP="00A04482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4482" w:rsidRPr="00D91F62" w:rsidRDefault="00A04482" w:rsidP="00A044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13 402 998,00</w:t>
            </w:r>
          </w:p>
        </w:tc>
      </w:tr>
      <w:tr w:rsidR="00C007CB" w:rsidRPr="00D91F62" w:rsidTr="00C56213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C007CB" w:rsidRPr="00D91F62" w:rsidRDefault="00C007CB" w:rsidP="00C007CB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4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07CB" w:rsidRPr="00D91F62" w:rsidRDefault="00A04482" w:rsidP="009B42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91F62">
              <w:rPr>
                <w:rFonts w:ascii="Times New Roman" w:hAnsi="Times New Roman" w:cs="Times New Roman"/>
                <w:sz w:val="24"/>
              </w:rPr>
              <w:t>1 735 458,00</w:t>
            </w:r>
          </w:p>
        </w:tc>
      </w:tr>
    </w:tbl>
    <w:p w:rsidR="00C007CB" w:rsidRPr="00D91F62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hAnsi="Times New Roman" w:cs="Times New Roman"/>
          <w:sz w:val="24"/>
        </w:rPr>
      </w:pPr>
    </w:p>
    <w:p w:rsidR="008370F2" w:rsidRPr="00D91F62" w:rsidRDefault="008370F2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946D5" w:rsidRPr="00D91F62" w:rsidRDefault="00C946D5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C946D5" w:rsidRPr="00D91F62" w:rsidRDefault="00C946D5" w:rsidP="00C946D5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C946D5" w:rsidRPr="00D91F62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6</w:t>
      </w:r>
    </w:p>
    <w:p w:rsidR="00C946D5" w:rsidRPr="00D91F62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D91F62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946D5" w:rsidRPr="00D91F62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E75ADC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D91F62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</w:t>
      </w:r>
      <w:r w:rsidR="004A49A5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>2018 года №</w:t>
      </w:r>
      <w:r w:rsidR="00195817" w:rsidRPr="00D91F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</w:t>
      </w:r>
    </w:p>
    <w:p w:rsidR="00C946D5" w:rsidRPr="00D91F62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D91F62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Перечень главных </w:t>
      </w:r>
      <w:proofErr w:type="gramStart"/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на 201</w:t>
      </w:r>
      <w:r w:rsidR="00FF45BD"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8</w:t>
      </w:r>
      <w:r w:rsidRPr="00D91F62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FF45BD" w:rsidRPr="00D91F62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D91F62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</w:t>
            </w:r>
          </w:p>
        </w:tc>
      </w:tr>
      <w:tr w:rsidR="008370F2" w:rsidRPr="00D91F62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D91F62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D91F62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D91F62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D91F62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D91F62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D91F62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DF5024" w:rsidRPr="00D91F62" w:rsidRDefault="00DF5024" w:rsidP="008370F2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sectPr w:rsidR="00DF5024" w:rsidRPr="00D91F62" w:rsidSect="003F024E">
      <w:pgSz w:w="11905" w:h="16837"/>
      <w:pgMar w:top="142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56" w:rsidRDefault="00BC6C56">
      <w:r>
        <w:separator/>
      </w:r>
    </w:p>
  </w:endnote>
  <w:endnote w:type="continuationSeparator" w:id="0">
    <w:p w:rsidR="00BC6C56" w:rsidRDefault="00BC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56" w:rsidRDefault="00BC6C56">
      <w:r>
        <w:rPr>
          <w:color w:val="000000"/>
        </w:rPr>
        <w:separator/>
      </w:r>
    </w:p>
  </w:footnote>
  <w:footnote w:type="continuationSeparator" w:id="0">
    <w:p w:rsidR="00BC6C56" w:rsidRDefault="00BC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20E63"/>
    <w:rsid w:val="0002500A"/>
    <w:rsid w:val="00032669"/>
    <w:rsid w:val="00037209"/>
    <w:rsid w:val="00051785"/>
    <w:rsid w:val="000577BD"/>
    <w:rsid w:val="000654A4"/>
    <w:rsid w:val="000702DD"/>
    <w:rsid w:val="00092D38"/>
    <w:rsid w:val="00093F0D"/>
    <w:rsid w:val="00094E3F"/>
    <w:rsid w:val="000B11C7"/>
    <w:rsid w:val="000B6ED9"/>
    <w:rsid w:val="000C385F"/>
    <w:rsid w:val="000C597B"/>
    <w:rsid w:val="000C6E76"/>
    <w:rsid w:val="000D4138"/>
    <w:rsid w:val="000E3845"/>
    <w:rsid w:val="000F3AF4"/>
    <w:rsid w:val="000F5C0D"/>
    <w:rsid w:val="000F63D9"/>
    <w:rsid w:val="00100B5E"/>
    <w:rsid w:val="001010C3"/>
    <w:rsid w:val="00103F23"/>
    <w:rsid w:val="00111E27"/>
    <w:rsid w:val="001159FD"/>
    <w:rsid w:val="001200B0"/>
    <w:rsid w:val="00144AA6"/>
    <w:rsid w:val="00145431"/>
    <w:rsid w:val="00150CF8"/>
    <w:rsid w:val="001514E2"/>
    <w:rsid w:val="00153C01"/>
    <w:rsid w:val="00157F2A"/>
    <w:rsid w:val="00165E3D"/>
    <w:rsid w:val="0018077A"/>
    <w:rsid w:val="00185102"/>
    <w:rsid w:val="00190758"/>
    <w:rsid w:val="00195817"/>
    <w:rsid w:val="001A34E7"/>
    <w:rsid w:val="001A6806"/>
    <w:rsid w:val="001B3EE1"/>
    <w:rsid w:val="001C0458"/>
    <w:rsid w:val="001D61D0"/>
    <w:rsid w:val="001D66B5"/>
    <w:rsid w:val="001E0FD3"/>
    <w:rsid w:val="001E5E76"/>
    <w:rsid w:val="001F0BD9"/>
    <w:rsid w:val="001F16D2"/>
    <w:rsid w:val="00202FAD"/>
    <w:rsid w:val="00203BC4"/>
    <w:rsid w:val="00203E39"/>
    <w:rsid w:val="00210610"/>
    <w:rsid w:val="0021407E"/>
    <w:rsid w:val="0022033F"/>
    <w:rsid w:val="0022439F"/>
    <w:rsid w:val="00226B8D"/>
    <w:rsid w:val="00243C4D"/>
    <w:rsid w:val="0025035D"/>
    <w:rsid w:val="00250D20"/>
    <w:rsid w:val="00254E37"/>
    <w:rsid w:val="00261B7A"/>
    <w:rsid w:val="00274114"/>
    <w:rsid w:val="002761A0"/>
    <w:rsid w:val="00276367"/>
    <w:rsid w:val="002808BE"/>
    <w:rsid w:val="0028126F"/>
    <w:rsid w:val="0028139D"/>
    <w:rsid w:val="00293E17"/>
    <w:rsid w:val="0029540A"/>
    <w:rsid w:val="00297BDD"/>
    <w:rsid w:val="002B38A6"/>
    <w:rsid w:val="002B5BC8"/>
    <w:rsid w:val="002B6B53"/>
    <w:rsid w:val="002B79A0"/>
    <w:rsid w:val="002D5EAB"/>
    <w:rsid w:val="002D7045"/>
    <w:rsid w:val="002D7B27"/>
    <w:rsid w:val="002E6A96"/>
    <w:rsid w:val="002E78F3"/>
    <w:rsid w:val="002E7E2C"/>
    <w:rsid w:val="002F03A8"/>
    <w:rsid w:val="002F0F93"/>
    <w:rsid w:val="002F56BF"/>
    <w:rsid w:val="00301663"/>
    <w:rsid w:val="00302ED4"/>
    <w:rsid w:val="00314019"/>
    <w:rsid w:val="0031711F"/>
    <w:rsid w:val="003207CC"/>
    <w:rsid w:val="003218D7"/>
    <w:rsid w:val="00326C97"/>
    <w:rsid w:val="00327179"/>
    <w:rsid w:val="0033467C"/>
    <w:rsid w:val="00344596"/>
    <w:rsid w:val="00346578"/>
    <w:rsid w:val="003472FD"/>
    <w:rsid w:val="00351BC7"/>
    <w:rsid w:val="00363BB5"/>
    <w:rsid w:val="00373ED5"/>
    <w:rsid w:val="003814B7"/>
    <w:rsid w:val="00387DA8"/>
    <w:rsid w:val="0039464D"/>
    <w:rsid w:val="003A0C4C"/>
    <w:rsid w:val="003A1877"/>
    <w:rsid w:val="003A25DC"/>
    <w:rsid w:val="003A26D0"/>
    <w:rsid w:val="003C0DE9"/>
    <w:rsid w:val="003C489B"/>
    <w:rsid w:val="003C50C6"/>
    <w:rsid w:val="003C6138"/>
    <w:rsid w:val="003C7BC3"/>
    <w:rsid w:val="003E30A0"/>
    <w:rsid w:val="003F024E"/>
    <w:rsid w:val="003F24E9"/>
    <w:rsid w:val="003F354A"/>
    <w:rsid w:val="003F6B3A"/>
    <w:rsid w:val="004035A7"/>
    <w:rsid w:val="00403F99"/>
    <w:rsid w:val="00406C3A"/>
    <w:rsid w:val="00410922"/>
    <w:rsid w:val="004113B7"/>
    <w:rsid w:val="0041160A"/>
    <w:rsid w:val="00424466"/>
    <w:rsid w:val="004249F5"/>
    <w:rsid w:val="0042620C"/>
    <w:rsid w:val="004324D5"/>
    <w:rsid w:val="00435325"/>
    <w:rsid w:val="00461D9A"/>
    <w:rsid w:val="00464454"/>
    <w:rsid w:val="004651EC"/>
    <w:rsid w:val="004751E7"/>
    <w:rsid w:val="00484AEA"/>
    <w:rsid w:val="00490707"/>
    <w:rsid w:val="00496496"/>
    <w:rsid w:val="004A49A5"/>
    <w:rsid w:val="004A75B5"/>
    <w:rsid w:val="004B060A"/>
    <w:rsid w:val="004B2055"/>
    <w:rsid w:val="004B2C0B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704B8"/>
    <w:rsid w:val="00572BEC"/>
    <w:rsid w:val="0058559C"/>
    <w:rsid w:val="005B0A67"/>
    <w:rsid w:val="005B3C1F"/>
    <w:rsid w:val="005E313F"/>
    <w:rsid w:val="005E4F9F"/>
    <w:rsid w:val="005F1152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53DEB"/>
    <w:rsid w:val="00657982"/>
    <w:rsid w:val="006650EA"/>
    <w:rsid w:val="00667B2E"/>
    <w:rsid w:val="00675D17"/>
    <w:rsid w:val="006978AC"/>
    <w:rsid w:val="006A10F0"/>
    <w:rsid w:val="006B383E"/>
    <w:rsid w:val="006C032F"/>
    <w:rsid w:val="006C6970"/>
    <w:rsid w:val="006C6EF0"/>
    <w:rsid w:val="006D31A4"/>
    <w:rsid w:val="006D3357"/>
    <w:rsid w:val="006D757F"/>
    <w:rsid w:val="006E23AB"/>
    <w:rsid w:val="006E346F"/>
    <w:rsid w:val="006E6802"/>
    <w:rsid w:val="006F2727"/>
    <w:rsid w:val="00715E2E"/>
    <w:rsid w:val="007218A8"/>
    <w:rsid w:val="007314EC"/>
    <w:rsid w:val="00732734"/>
    <w:rsid w:val="00750C04"/>
    <w:rsid w:val="00750EF8"/>
    <w:rsid w:val="007513E3"/>
    <w:rsid w:val="007559A8"/>
    <w:rsid w:val="0075673E"/>
    <w:rsid w:val="007621EB"/>
    <w:rsid w:val="00775DD7"/>
    <w:rsid w:val="00781B32"/>
    <w:rsid w:val="0078664B"/>
    <w:rsid w:val="007866E3"/>
    <w:rsid w:val="007A7C8F"/>
    <w:rsid w:val="007B7401"/>
    <w:rsid w:val="007C16C5"/>
    <w:rsid w:val="007C19BA"/>
    <w:rsid w:val="007D4B66"/>
    <w:rsid w:val="007E6FE7"/>
    <w:rsid w:val="007E79D2"/>
    <w:rsid w:val="007F006B"/>
    <w:rsid w:val="007F3BEE"/>
    <w:rsid w:val="007F490B"/>
    <w:rsid w:val="0080773B"/>
    <w:rsid w:val="00824258"/>
    <w:rsid w:val="00833745"/>
    <w:rsid w:val="00836DB6"/>
    <w:rsid w:val="008370F2"/>
    <w:rsid w:val="00837ABE"/>
    <w:rsid w:val="00841C49"/>
    <w:rsid w:val="00851E7F"/>
    <w:rsid w:val="00853F2B"/>
    <w:rsid w:val="00860F6B"/>
    <w:rsid w:val="00865923"/>
    <w:rsid w:val="00866B47"/>
    <w:rsid w:val="00871821"/>
    <w:rsid w:val="008763BB"/>
    <w:rsid w:val="00883E2D"/>
    <w:rsid w:val="008970DC"/>
    <w:rsid w:val="008A0AC9"/>
    <w:rsid w:val="008A5EC1"/>
    <w:rsid w:val="008A6244"/>
    <w:rsid w:val="008B40C5"/>
    <w:rsid w:val="008B4A13"/>
    <w:rsid w:val="008B5875"/>
    <w:rsid w:val="008C35F6"/>
    <w:rsid w:val="008C3FD4"/>
    <w:rsid w:val="008D080C"/>
    <w:rsid w:val="008D1005"/>
    <w:rsid w:val="008D5EAC"/>
    <w:rsid w:val="008D6B8C"/>
    <w:rsid w:val="008E658C"/>
    <w:rsid w:val="008E7310"/>
    <w:rsid w:val="008F62DD"/>
    <w:rsid w:val="008F7C0D"/>
    <w:rsid w:val="00901041"/>
    <w:rsid w:val="009156B3"/>
    <w:rsid w:val="00916BDC"/>
    <w:rsid w:val="00917669"/>
    <w:rsid w:val="00923461"/>
    <w:rsid w:val="0092371B"/>
    <w:rsid w:val="00932345"/>
    <w:rsid w:val="00935A8A"/>
    <w:rsid w:val="009375D6"/>
    <w:rsid w:val="00940A5F"/>
    <w:rsid w:val="0094336D"/>
    <w:rsid w:val="00957332"/>
    <w:rsid w:val="00966636"/>
    <w:rsid w:val="00971B01"/>
    <w:rsid w:val="009876FC"/>
    <w:rsid w:val="009905AC"/>
    <w:rsid w:val="00992CE2"/>
    <w:rsid w:val="009A7BA6"/>
    <w:rsid w:val="009B42A6"/>
    <w:rsid w:val="009B5F1C"/>
    <w:rsid w:val="009C0659"/>
    <w:rsid w:val="009C24E8"/>
    <w:rsid w:val="009C74B3"/>
    <w:rsid w:val="009C7B9C"/>
    <w:rsid w:val="009D55D6"/>
    <w:rsid w:val="009F1C7D"/>
    <w:rsid w:val="00A00990"/>
    <w:rsid w:val="00A04482"/>
    <w:rsid w:val="00A064DF"/>
    <w:rsid w:val="00A06893"/>
    <w:rsid w:val="00A102EB"/>
    <w:rsid w:val="00A13FAB"/>
    <w:rsid w:val="00A152C8"/>
    <w:rsid w:val="00A16732"/>
    <w:rsid w:val="00A207CD"/>
    <w:rsid w:val="00A366AD"/>
    <w:rsid w:val="00A3777D"/>
    <w:rsid w:val="00A418B5"/>
    <w:rsid w:val="00A44D90"/>
    <w:rsid w:val="00A469F1"/>
    <w:rsid w:val="00A46F40"/>
    <w:rsid w:val="00A603C2"/>
    <w:rsid w:val="00A67FB9"/>
    <w:rsid w:val="00A70507"/>
    <w:rsid w:val="00A82C5E"/>
    <w:rsid w:val="00A83B31"/>
    <w:rsid w:val="00A85953"/>
    <w:rsid w:val="00A86FCC"/>
    <w:rsid w:val="00A90CD3"/>
    <w:rsid w:val="00A9732C"/>
    <w:rsid w:val="00AA120F"/>
    <w:rsid w:val="00AB33F5"/>
    <w:rsid w:val="00AB3D59"/>
    <w:rsid w:val="00AC0107"/>
    <w:rsid w:val="00AC11E8"/>
    <w:rsid w:val="00AC3050"/>
    <w:rsid w:val="00AC3732"/>
    <w:rsid w:val="00AC4BA9"/>
    <w:rsid w:val="00AD65D6"/>
    <w:rsid w:val="00AD6FED"/>
    <w:rsid w:val="00AE0516"/>
    <w:rsid w:val="00AF0F5D"/>
    <w:rsid w:val="00B00657"/>
    <w:rsid w:val="00B00CCE"/>
    <w:rsid w:val="00B0174E"/>
    <w:rsid w:val="00B07736"/>
    <w:rsid w:val="00B1122B"/>
    <w:rsid w:val="00B21132"/>
    <w:rsid w:val="00B244E7"/>
    <w:rsid w:val="00B27CB6"/>
    <w:rsid w:val="00B36403"/>
    <w:rsid w:val="00B4035C"/>
    <w:rsid w:val="00B62E64"/>
    <w:rsid w:val="00B725D4"/>
    <w:rsid w:val="00B82E35"/>
    <w:rsid w:val="00B82E98"/>
    <w:rsid w:val="00B83673"/>
    <w:rsid w:val="00B8370B"/>
    <w:rsid w:val="00B97C23"/>
    <w:rsid w:val="00BA1072"/>
    <w:rsid w:val="00BA20C6"/>
    <w:rsid w:val="00BA6384"/>
    <w:rsid w:val="00BB3081"/>
    <w:rsid w:val="00BB3848"/>
    <w:rsid w:val="00BC0041"/>
    <w:rsid w:val="00BC69E0"/>
    <w:rsid w:val="00BC6C56"/>
    <w:rsid w:val="00BD3AE4"/>
    <w:rsid w:val="00BD5B5D"/>
    <w:rsid w:val="00BD7DEF"/>
    <w:rsid w:val="00BE417E"/>
    <w:rsid w:val="00C007CB"/>
    <w:rsid w:val="00C30774"/>
    <w:rsid w:val="00C40E15"/>
    <w:rsid w:val="00C4174F"/>
    <w:rsid w:val="00C42A75"/>
    <w:rsid w:val="00C4677C"/>
    <w:rsid w:val="00C47062"/>
    <w:rsid w:val="00C522C2"/>
    <w:rsid w:val="00C53576"/>
    <w:rsid w:val="00C56045"/>
    <w:rsid w:val="00C56213"/>
    <w:rsid w:val="00C5732D"/>
    <w:rsid w:val="00C648B4"/>
    <w:rsid w:val="00C65C82"/>
    <w:rsid w:val="00C670CB"/>
    <w:rsid w:val="00C70B74"/>
    <w:rsid w:val="00C75E21"/>
    <w:rsid w:val="00C7707E"/>
    <w:rsid w:val="00C91852"/>
    <w:rsid w:val="00C946D5"/>
    <w:rsid w:val="00CA20CE"/>
    <w:rsid w:val="00CA251B"/>
    <w:rsid w:val="00CA7F06"/>
    <w:rsid w:val="00CB02CA"/>
    <w:rsid w:val="00CB3F18"/>
    <w:rsid w:val="00CC20EF"/>
    <w:rsid w:val="00CC7E6A"/>
    <w:rsid w:val="00CD221C"/>
    <w:rsid w:val="00CD7165"/>
    <w:rsid w:val="00CE1D14"/>
    <w:rsid w:val="00CE2171"/>
    <w:rsid w:val="00CE61FA"/>
    <w:rsid w:val="00CF78C5"/>
    <w:rsid w:val="00D11480"/>
    <w:rsid w:val="00D12CB8"/>
    <w:rsid w:val="00D12FC2"/>
    <w:rsid w:val="00D1474B"/>
    <w:rsid w:val="00D17A74"/>
    <w:rsid w:val="00D31645"/>
    <w:rsid w:val="00D32CA3"/>
    <w:rsid w:val="00D37FD8"/>
    <w:rsid w:val="00D4159E"/>
    <w:rsid w:val="00D42A19"/>
    <w:rsid w:val="00D4541B"/>
    <w:rsid w:val="00D51B38"/>
    <w:rsid w:val="00D51B81"/>
    <w:rsid w:val="00D61D10"/>
    <w:rsid w:val="00D655DC"/>
    <w:rsid w:val="00D73FFD"/>
    <w:rsid w:val="00D756C9"/>
    <w:rsid w:val="00D80271"/>
    <w:rsid w:val="00D91F62"/>
    <w:rsid w:val="00D96F82"/>
    <w:rsid w:val="00DC26A5"/>
    <w:rsid w:val="00DC2D39"/>
    <w:rsid w:val="00DC690A"/>
    <w:rsid w:val="00DD1627"/>
    <w:rsid w:val="00DD210F"/>
    <w:rsid w:val="00DD54BD"/>
    <w:rsid w:val="00DD5C89"/>
    <w:rsid w:val="00DD6931"/>
    <w:rsid w:val="00DF5024"/>
    <w:rsid w:val="00E0791C"/>
    <w:rsid w:val="00E146D5"/>
    <w:rsid w:val="00E31B30"/>
    <w:rsid w:val="00E44F2E"/>
    <w:rsid w:val="00E603BA"/>
    <w:rsid w:val="00E61D63"/>
    <w:rsid w:val="00E6331C"/>
    <w:rsid w:val="00E70619"/>
    <w:rsid w:val="00E75ADC"/>
    <w:rsid w:val="00E95F84"/>
    <w:rsid w:val="00EA2B4B"/>
    <w:rsid w:val="00EA6012"/>
    <w:rsid w:val="00EB3ACA"/>
    <w:rsid w:val="00EB667E"/>
    <w:rsid w:val="00EC0EB2"/>
    <w:rsid w:val="00EC2461"/>
    <w:rsid w:val="00EC7EC1"/>
    <w:rsid w:val="00ED7141"/>
    <w:rsid w:val="00EE711A"/>
    <w:rsid w:val="00EF5B6C"/>
    <w:rsid w:val="00EF62F9"/>
    <w:rsid w:val="00F074AF"/>
    <w:rsid w:val="00F11816"/>
    <w:rsid w:val="00F12056"/>
    <w:rsid w:val="00F137A7"/>
    <w:rsid w:val="00F16599"/>
    <w:rsid w:val="00F342C4"/>
    <w:rsid w:val="00F42298"/>
    <w:rsid w:val="00F47D73"/>
    <w:rsid w:val="00F63E28"/>
    <w:rsid w:val="00F7715E"/>
    <w:rsid w:val="00F83207"/>
    <w:rsid w:val="00F9072F"/>
    <w:rsid w:val="00F9566E"/>
    <w:rsid w:val="00F97554"/>
    <w:rsid w:val="00FA2070"/>
    <w:rsid w:val="00FB7447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3D475-882B-4140-AE36-5D9A6C2B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6571</Words>
  <Characters>37456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8</cp:revision>
  <cp:lastPrinted>2018-12-12T15:09:00Z</cp:lastPrinted>
  <dcterms:created xsi:type="dcterms:W3CDTF">2018-11-19T13:24:00Z</dcterms:created>
  <dcterms:modified xsi:type="dcterms:W3CDTF">2018-12-12T15:15:00Z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