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C4" w:rsidRDefault="00887EC4">
      <w:pPr>
        <w:pStyle w:val="Standard"/>
        <w:jc w:val="center"/>
      </w:pPr>
      <w:bookmarkStart w:id="0" w:name="_GoBack"/>
      <w:bookmarkEnd w:id="0"/>
    </w:p>
    <w:p w:rsidR="00887EC4" w:rsidRDefault="00E749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СУЩЕВСКОГО СЕЛЬСКОГО ПОСЕЛЕНИЯ</w:t>
      </w:r>
    </w:p>
    <w:p w:rsidR="00887EC4" w:rsidRDefault="00E749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887EC4" w:rsidRDefault="00E749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887EC4" w:rsidRDefault="00887EC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87EC4" w:rsidRDefault="00E749D2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 О С Т А Н О В Л Е Н И Е</w:t>
      </w:r>
    </w:p>
    <w:p w:rsidR="00887EC4" w:rsidRDefault="00887EC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87EC4" w:rsidRDefault="00E749D2">
      <w:pPr>
        <w:pStyle w:val="Standard"/>
      </w:pPr>
      <w:r>
        <w:rPr>
          <w:rFonts w:cs="Times New Roman"/>
          <w:sz w:val="28"/>
          <w:szCs w:val="28"/>
          <w:lang w:val="ru-RU"/>
        </w:rPr>
        <w:t>от 31 августа</w:t>
      </w:r>
      <w:r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  <w:lang w:val="ru-RU"/>
        </w:rPr>
        <w:t>50</w:t>
      </w:r>
      <w:r>
        <w:rPr>
          <w:rFonts w:cs="Times New Roman"/>
          <w:sz w:val="28"/>
          <w:szCs w:val="28"/>
        </w:rPr>
        <w:t xml:space="preserve">                                                         </w:t>
      </w:r>
    </w:p>
    <w:p w:rsidR="00887EC4" w:rsidRDefault="00887EC4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tbl>
      <w:tblPr>
        <w:tblW w:w="1007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5247"/>
      </w:tblGrid>
      <w:tr w:rsidR="00887EC4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О внесении изменений в постановление №14 от 25.02.2020г. Об утверждении Муниципальной программы «Благоустройство</w:t>
            </w: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 xml:space="preserve"> территории Сущевского сельского поселения на 2020-2022 годы»</w:t>
            </w:r>
          </w:p>
        </w:tc>
        <w:tc>
          <w:tcPr>
            <w:tcW w:w="52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TableContents"/>
              <w:snapToGrid w:val="0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887EC4" w:rsidRDefault="00887EC4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887EC4" w:rsidRDefault="00E749D2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В  соответствии  со  статьей  179 Бюджетного кодекса Российской Федерации, Федеральным законом от 06.10.2003 № 131-ФЗ «Об общих принципах организации местного самоуправления в </w:t>
      </w:r>
      <w:r>
        <w:rPr>
          <w:rFonts w:cs="Times New Roman"/>
          <w:sz w:val="28"/>
          <w:szCs w:val="28"/>
          <w:lang w:val="ru-RU"/>
        </w:rPr>
        <w:t xml:space="preserve">Российской Федерации», Уставом муниципального образования </w:t>
      </w:r>
      <w:proofErr w:type="spellStart"/>
      <w:r>
        <w:rPr>
          <w:rFonts w:cs="Times New Roman"/>
          <w:sz w:val="28"/>
          <w:szCs w:val="28"/>
          <w:lang w:val="ru-RU"/>
        </w:rPr>
        <w:t>Сущевское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 Костромского муниципального района Костромской области,</w:t>
      </w:r>
    </w:p>
    <w:p w:rsidR="00887EC4" w:rsidRDefault="00E749D2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eastAsia="Calibri" w:cs="Times New Roman"/>
          <w:sz w:val="28"/>
          <w:szCs w:val="28"/>
          <w:lang w:val="ru-RU" w:eastAsia="ru-RU"/>
        </w:rPr>
        <w:t xml:space="preserve">       администрация ПОСТАНОВЛЯЕТ:</w:t>
      </w:r>
    </w:p>
    <w:p w:rsidR="00887EC4" w:rsidRDefault="00E749D2">
      <w:pPr>
        <w:pStyle w:val="Standard"/>
        <w:ind w:left="600"/>
        <w:jc w:val="both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Внести изменения в постановление №14 от 25.02.2020г. «Об утверждении </w:t>
      </w:r>
      <w:r>
        <w:rPr>
          <w:rFonts w:eastAsia="Arial" w:cs="Times New Roman"/>
          <w:sz w:val="28"/>
          <w:szCs w:val="28"/>
          <w:lang w:val="ru-RU"/>
        </w:rPr>
        <w:t>Муници</w:t>
      </w:r>
      <w:r>
        <w:rPr>
          <w:rFonts w:eastAsia="Arial" w:cs="Times New Roman"/>
          <w:sz w:val="28"/>
          <w:szCs w:val="28"/>
          <w:lang w:val="ru-RU"/>
        </w:rPr>
        <w:t>пальной программы 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Благоустройство территории Сущевского сельского поселения на 2020-2022 годы</w:t>
      </w:r>
      <w:r>
        <w:rPr>
          <w:rFonts w:eastAsia="Arial" w:cs="Times New Roman"/>
          <w:sz w:val="28"/>
          <w:szCs w:val="28"/>
          <w:lang w:val="ru-RU"/>
        </w:rPr>
        <w:t>»»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.</w:t>
      </w:r>
    </w:p>
    <w:p w:rsidR="00887EC4" w:rsidRDefault="00E749D2">
      <w:pPr>
        <w:pStyle w:val="Standard"/>
        <w:numPr>
          <w:ilvl w:val="0"/>
          <w:numId w:val="5"/>
        </w:numPr>
        <w:jc w:val="both"/>
      </w:pPr>
      <w:r>
        <w:rPr>
          <w:rFonts w:cs="Times New Roman"/>
          <w:sz w:val="28"/>
          <w:szCs w:val="28"/>
          <w:lang w:val="ru-RU"/>
        </w:rPr>
        <w:t>Приложение, план мероприятий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ru-RU"/>
        </w:rPr>
        <w:t>изложить в новой редакции.</w:t>
      </w:r>
    </w:p>
    <w:p w:rsidR="00887EC4" w:rsidRDefault="00E749D2">
      <w:pPr>
        <w:pStyle w:val="Standard"/>
        <w:numPr>
          <w:ilvl w:val="0"/>
          <w:numId w:val="5"/>
        </w:numPr>
        <w:jc w:val="both"/>
      </w:pPr>
      <w:r>
        <w:rPr>
          <w:sz w:val="28"/>
          <w:szCs w:val="28"/>
          <w:lang w:val="ru-RU"/>
        </w:rPr>
        <w:t xml:space="preserve">Постановление администрации Сущевского сельского поселения от 24 августа 2020 года №46 «О внесении </w:t>
      </w:r>
      <w:r>
        <w:rPr>
          <w:sz w:val="28"/>
          <w:szCs w:val="28"/>
          <w:lang w:val="ru-RU"/>
        </w:rPr>
        <w:t>изменений в постановление №14 от 25.02.2020г. «Об утверждении Муниципальной программы «Благоустройство территории Сущевского сельского поселения на 2020-2022 годы» считать утратившим силу.</w:t>
      </w:r>
    </w:p>
    <w:p w:rsidR="00887EC4" w:rsidRDefault="00E749D2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 xml:space="preserve">.   </w:t>
      </w:r>
      <w:proofErr w:type="spellStart"/>
      <w:r>
        <w:rPr>
          <w:rFonts w:cs="Times New Roman"/>
          <w:sz w:val="28"/>
          <w:szCs w:val="28"/>
        </w:rPr>
        <w:t>Контроль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выполнением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настоящего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ост</w:t>
      </w:r>
      <w:r>
        <w:rPr>
          <w:rFonts w:cs="Times New Roman"/>
          <w:sz w:val="28"/>
          <w:szCs w:val="28"/>
        </w:rPr>
        <w:t>авляю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собой</w:t>
      </w:r>
      <w:proofErr w:type="spellEnd"/>
      <w:r>
        <w:rPr>
          <w:rFonts w:cs="Times New Roman"/>
          <w:sz w:val="28"/>
          <w:szCs w:val="28"/>
        </w:rPr>
        <w:t>.</w:t>
      </w:r>
    </w:p>
    <w:p w:rsidR="00887EC4" w:rsidRDefault="00E749D2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</w:rPr>
        <w:t xml:space="preserve">.  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вступает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момента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опубликования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общественно-политическом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издании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Депутатский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вестник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 xml:space="preserve"> и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подлежит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размещению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официальном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сайте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Сущевского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сети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 xml:space="preserve">».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887EC4" w:rsidRDefault="00887EC4">
      <w:pPr>
        <w:pStyle w:val="Standard"/>
        <w:jc w:val="both"/>
        <w:rPr>
          <w:sz w:val="28"/>
          <w:szCs w:val="28"/>
        </w:rPr>
      </w:pPr>
    </w:p>
    <w:p w:rsidR="00887EC4" w:rsidRDefault="00887EC4">
      <w:pPr>
        <w:pStyle w:val="Standard"/>
        <w:jc w:val="both"/>
        <w:rPr>
          <w:sz w:val="28"/>
          <w:szCs w:val="28"/>
          <w:lang w:val="ru-RU"/>
        </w:rPr>
      </w:pPr>
    </w:p>
    <w:p w:rsidR="00887EC4" w:rsidRDefault="00887EC4">
      <w:pPr>
        <w:pStyle w:val="Standard"/>
        <w:jc w:val="both"/>
        <w:rPr>
          <w:sz w:val="28"/>
          <w:szCs w:val="28"/>
          <w:lang w:val="ru-RU"/>
        </w:rPr>
      </w:pPr>
    </w:p>
    <w:p w:rsidR="00887EC4" w:rsidRDefault="00E749D2">
      <w:pPr>
        <w:pStyle w:val="Standard"/>
        <w:jc w:val="both"/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</w:t>
      </w:r>
      <w:r>
        <w:rPr>
          <w:lang w:val="ru-RU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И.А. Аристова</w:t>
      </w:r>
      <w:r>
        <w:rPr>
          <w:sz w:val="28"/>
          <w:szCs w:val="28"/>
        </w:rPr>
        <w:tab/>
        <w:t xml:space="preserve">                                           </w:t>
      </w:r>
    </w:p>
    <w:p w:rsidR="00887EC4" w:rsidRDefault="00887EC4">
      <w:pPr>
        <w:pStyle w:val="Standard"/>
        <w:jc w:val="both"/>
      </w:pPr>
    </w:p>
    <w:p w:rsidR="00887EC4" w:rsidRDefault="00E749D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</w:t>
      </w:r>
    </w:p>
    <w:p w:rsidR="00887EC4" w:rsidRDefault="00E749D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</w:t>
      </w:r>
    </w:p>
    <w:p w:rsidR="00887EC4" w:rsidRDefault="00E749D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887EC4" w:rsidRDefault="00E749D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Прило</w:t>
      </w:r>
      <w:r>
        <w:rPr>
          <w:sz w:val="28"/>
          <w:szCs w:val="28"/>
          <w:lang w:val="ru-RU"/>
        </w:rPr>
        <w:t>жение</w:t>
      </w:r>
    </w:p>
    <w:p w:rsidR="00887EC4" w:rsidRDefault="00E749D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к постановлению администрации</w:t>
      </w:r>
    </w:p>
    <w:p w:rsidR="00887EC4" w:rsidRDefault="00E749D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Сущевского сельского поселения  </w:t>
      </w:r>
    </w:p>
    <w:p w:rsidR="00887EC4" w:rsidRDefault="00E749D2">
      <w:pPr>
        <w:pStyle w:val="Standard"/>
        <w:tabs>
          <w:tab w:val="left" w:pos="709"/>
        </w:tabs>
        <w:jc w:val="both"/>
      </w:pPr>
      <w:r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                                      от 31 августа 2020 года    № 50   </w:t>
      </w:r>
    </w:p>
    <w:p w:rsidR="00887EC4" w:rsidRDefault="00E749D2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</w:p>
    <w:p w:rsidR="00887EC4" w:rsidRDefault="00E749D2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887EC4" w:rsidRDefault="00887EC4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887EC4" w:rsidRDefault="00887EC4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887EC4" w:rsidRDefault="00E749D2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программа</w:t>
      </w:r>
      <w:proofErr w:type="spellEnd"/>
    </w:p>
    <w:p w:rsidR="00887EC4" w:rsidRDefault="00E749D2">
      <w:pPr>
        <w:pStyle w:val="Standard"/>
        <w:keepLines/>
        <w:tabs>
          <w:tab w:val="left" w:pos="709"/>
        </w:tabs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Благоустройство территории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Сущевского сельского поселения</w:t>
      </w:r>
    </w:p>
    <w:p w:rsidR="00887EC4" w:rsidRDefault="00E749D2">
      <w:pPr>
        <w:pStyle w:val="Standard"/>
        <w:tabs>
          <w:tab w:val="left" w:pos="709"/>
        </w:tabs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2020-2022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887EC4" w:rsidRDefault="00887EC4">
      <w:pPr>
        <w:pStyle w:val="Standard"/>
        <w:keepLines/>
        <w:tabs>
          <w:tab w:val="left" w:pos="709"/>
        </w:tabs>
        <w:jc w:val="both"/>
        <w:rPr>
          <w:sz w:val="28"/>
          <w:szCs w:val="28"/>
        </w:rPr>
      </w:pPr>
    </w:p>
    <w:p w:rsidR="00887EC4" w:rsidRDefault="00E749D2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Раздел</w:t>
      </w:r>
      <w:proofErr w:type="spellEnd"/>
      <w:r>
        <w:rPr>
          <w:sz w:val="28"/>
          <w:szCs w:val="28"/>
        </w:rPr>
        <w:t xml:space="preserve"> I. </w:t>
      </w: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887EC4" w:rsidRDefault="00E749D2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Благоустройство территории Сущевского сельского поселения</w:t>
      </w:r>
    </w:p>
    <w:p w:rsidR="00887EC4" w:rsidRDefault="00E749D2">
      <w:pPr>
        <w:pStyle w:val="Standard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2020-2022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887EC4" w:rsidRDefault="00887EC4">
      <w:pPr>
        <w:pStyle w:val="Standard"/>
        <w:jc w:val="center"/>
        <w:rPr>
          <w:sz w:val="28"/>
          <w:szCs w:val="28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679"/>
      </w:tblGrid>
      <w:tr w:rsidR="00887EC4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2020-2022 годы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Участник</w:t>
            </w:r>
            <w:proofErr w:type="spellEnd"/>
            <w:r>
              <w:rPr>
                <w:sz w:val="28"/>
                <w:szCs w:val="28"/>
              </w:rPr>
              <w:t xml:space="preserve">(и) </w:t>
            </w: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</w:t>
            </w:r>
            <w:r>
              <w:rPr>
                <w:rFonts w:cs="Times New Roman"/>
                <w:sz w:val="28"/>
                <w:szCs w:val="28"/>
              </w:rPr>
              <w:t>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Standard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Цель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Повышение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уровня благоустройства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территори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  <w:p w:rsidR="00887EC4" w:rsidRDefault="00E749D2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87EC4" w:rsidRDefault="00E749D2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  <w:p w:rsidR="00887EC4" w:rsidRDefault="00E749D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Улучшение санитарного и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эстетического состояния территории  поселения, повышения комфортности условий проживания для жителей поселения.</w:t>
            </w:r>
          </w:p>
          <w:p w:rsidR="00887EC4" w:rsidRDefault="00E749D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2.  </w:t>
            </w:r>
            <w:r>
              <w:rPr>
                <w:rFonts w:eastAsia="Times New Roman" w:cs="Times New Roman"/>
                <w:color w:val="191919"/>
                <w:sz w:val="28"/>
                <w:szCs w:val="28"/>
                <w:lang w:val="ru-RU"/>
              </w:rPr>
              <w:t>Привлечение жителей к участию в благоустройстве территории.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Улучшение сани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тарного и эстетического состояния территории  поселения, повышения комфортности условий проживания для жителей поселения.</w:t>
            </w:r>
          </w:p>
          <w:p w:rsidR="00887EC4" w:rsidRDefault="00E749D2">
            <w:pPr>
              <w:pStyle w:val="Standard"/>
              <w:snapToGrid w:val="0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2.  </w:t>
            </w:r>
            <w:r>
              <w:rPr>
                <w:rFonts w:eastAsia="Times New Roman" w:cs="Times New Roman"/>
                <w:color w:val="191919"/>
                <w:sz w:val="28"/>
                <w:szCs w:val="28"/>
                <w:lang w:val="ru-RU"/>
              </w:rPr>
              <w:t>Привлечение жителей к участию в благоустройстве территории.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rPr>
          <w:trHeight w:val="8560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муниципальной программы на 2020-2022</w:t>
            </w:r>
            <w:r>
              <w:rPr>
                <w:sz w:val="28"/>
                <w:szCs w:val="28"/>
              </w:rPr>
              <w:t xml:space="preserve"> годы,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3892,579 тыс. рублей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1111,942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1 328,549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1 452,088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бюджет: — 0,00 тыс. рублей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(по годам </w:t>
            </w:r>
            <w:r>
              <w:rPr>
                <w:sz w:val="28"/>
                <w:szCs w:val="28"/>
              </w:rPr>
              <w:t>реализации)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- 0,00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бюджет: 0,00 тыс. рублей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0,00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бюджет: 4 452,882 тыс. рублей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— 1 111,942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1 328,549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1 452,088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источники: 0,00  тыс. рублей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 — 0,00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рублей.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Textbody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</w:t>
            </w:r>
            <w:proofErr w:type="spellEnd"/>
            <w:r>
              <w:rPr>
                <w:sz w:val="28"/>
                <w:szCs w:val="28"/>
              </w:rPr>
              <w:t>(ы)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87EC4" w:rsidRDefault="00E749D2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887EC4" w:rsidRDefault="00887EC4">
      <w:pPr>
        <w:pStyle w:val="Standard"/>
        <w:autoSpaceDE w:val="0"/>
        <w:jc w:val="both"/>
        <w:rPr>
          <w:sz w:val="28"/>
          <w:szCs w:val="28"/>
        </w:rPr>
      </w:pPr>
    </w:p>
    <w:p w:rsidR="00887EC4" w:rsidRDefault="00E749D2">
      <w:pPr>
        <w:pStyle w:val="Standard"/>
        <w:autoSpaceDE w:val="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текущего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  <w:lang w:val="ru-RU"/>
        </w:rPr>
        <w:t>.</w:t>
      </w:r>
    </w:p>
    <w:p w:rsidR="00887EC4" w:rsidRDefault="00E749D2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 В  соответствии с п.19 ч.1, ч. 3 ст.14,   Федерального закона от </w:t>
      </w:r>
      <w:r>
        <w:rPr>
          <w:rFonts w:cs="Times New Roman"/>
          <w:sz w:val="28"/>
          <w:szCs w:val="28"/>
          <w:lang w:val="ru-RU"/>
        </w:rPr>
        <w:t>06.10.2003 № 131-ФЗ «Об общих принципах организации местного самоуправления в Российской Федерации» к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вопросам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значения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сельского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относятся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>.</w:t>
      </w:r>
    </w:p>
    <w:p w:rsidR="00887EC4" w:rsidRDefault="00E749D2">
      <w:pPr>
        <w:pStyle w:val="Standard"/>
        <w:suppressAutoHyphens w:val="0"/>
        <w:autoSpaceDE w:val="0"/>
        <w:ind w:firstLine="540"/>
        <w:jc w:val="both"/>
      </w:pPr>
      <w:r>
        <w:rPr>
          <w:rFonts w:eastAsia="Calibri" w:cs="Times New Roman"/>
          <w:color w:val="00000A"/>
          <w:sz w:val="28"/>
          <w:szCs w:val="28"/>
          <w:lang w:val="ru-RU"/>
        </w:rPr>
        <w:t>Б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лагоустройство</w:t>
      </w:r>
      <w:proofErr w:type="spellEnd"/>
      <w:r>
        <w:rPr>
          <w:rFonts w:eastAsia="Calibri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Calibri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поселения</w:t>
      </w:r>
      <w:proofErr w:type="spellEnd"/>
      <w:r>
        <w:rPr>
          <w:rFonts w:eastAsia="Calibri" w:cs="Times New Roman"/>
          <w:b/>
          <w:color w:val="00000A"/>
          <w:sz w:val="28"/>
          <w:szCs w:val="28"/>
        </w:rPr>
        <w:t xml:space="preserve"> </w:t>
      </w:r>
      <w:r>
        <w:rPr>
          <w:rFonts w:eastAsia="Calibri" w:cs="Times New Roman"/>
          <w:color w:val="00000A"/>
          <w:sz w:val="28"/>
          <w:szCs w:val="28"/>
        </w:rPr>
        <w:t xml:space="preserve">–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деятельность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реализации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комплекса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мероприятий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установленного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правилами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благоустройства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направленная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обеспечение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повышение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комфортности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условий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проживания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граждан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поддержанию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улучшению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санитарного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эстетического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состояния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содержанию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населенных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пункто</w:t>
      </w:r>
      <w:r>
        <w:rPr>
          <w:rFonts w:eastAsia="Times New Roman" w:cs="Times New Roman"/>
          <w:color w:val="00000A"/>
          <w:sz w:val="28"/>
          <w:szCs w:val="28"/>
        </w:rPr>
        <w:t>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расположенных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таких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территориях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объектов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в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том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числе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общего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пользования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земельных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участков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зданий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строений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сооружений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прилегающих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>.</w:t>
      </w:r>
    </w:p>
    <w:p w:rsidR="00887EC4" w:rsidRDefault="00E749D2">
      <w:pPr>
        <w:pStyle w:val="Standard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целью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повышения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привлекательности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внешнего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улучшения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трудовой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отдыха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.</w:t>
      </w:r>
    </w:p>
    <w:p w:rsidR="00887EC4" w:rsidRDefault="00E749D2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Сущевского сельского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асположено</w:t>
      </w:r>
      <w:proofErr w:type="spellEnd"/>
      <w:r>
        <w:rPr>
          <w:sz w:val="28"/>
          <w:szCs w:val="28"/>
        </w:rPr>
        <w:t xml:space="preserve">  14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44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человек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Уровень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</w:t>
      </w:r>
      <w:proofErr w:type="spellEnd"/>
      <w:r>
        <w:rPr>
          <w:sz w:val="28"/>
          <w:szCs w:val="28"/>
          <w:lang w:val="ru-RU"/>
        </w:rPr>
        <w:t xml:space="preserve"> среды проживания жителей поселения, а целенаправленная деятельность по формированию благоприятной среды   являетс</w:t>
      </w:r>
      <w:r>
        <w:rPr>
          <w:sz w:val="28"/>
          <w:szCs w:val="28"/>
          <w:lang w:val="ru-RU"/>
        </w:rPr>
        <w:t xml:space="preserve">я одной из задач деятельности органов местного самоуправления  Сущевского сельского поселения.  </w:t>
      </w:r>
    </w:p>
    <w:p w:rsidR="00887EC4" w:rsidRDefault="00E749D2">
      <w:pPr>
        <w:pStyle w:val="Default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Имеющиеся  объекты  благоустройства,  расположенные на территории Сущевского сельского поселения, не обеспечивают комфортных условий для жизни, деятельности </w:t>
      </w:r>
      <w:r>
        <w:rPr>
          <w:sz w:val="28"/>
          <w:szCs w:val="28"/>
        </w:rPr>
        <w:t>и отдыха населения. Это отрицательно сказывается на внешней привлекательности и уровне благоустроенности Сущевского сельского поселения в целом.</w:t>
      </w:r>
    </w:p>
    <w:p w:rsidR="00887EC4" w:rsidRDefault="00E749D2">
      <w:pPr>
        <w:pStyle w:val="Default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вопросах  благоустройства  территории  поселения  имеется  ряд проблем.</w:t>
      </w:r>
    </w:p>
    <w:p w:rsidR="00887EC4" w:rsidRDefault="00E749D2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В настоящее время часть ко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нтейнерных площадок, размещенных на те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ритории Сущевского сельского поселения, не соответствует указанным треб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ваниям. Это приводит к попаданию бытовых (коммунальных) отходов на по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ву и разносу отходов ветром. Кроме того, ранее оборудованные площадки, п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одически повреждаются в результате ненадлежащей эксплуатации специ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лизированным перевозчиком. В связи с изложенным, имеется необходимость осуществления регулярных работ по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ремонту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 xml:space="preserve"> и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благоустройству</w:t>
      </w:r>
      <w:proofErr w:type="spellEnd"/>
      <w:r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контейнерных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площадок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>.</w:t>
      </w:r>
    </w:p>
    <w:p w:rsidR="00887EC4" w:rsidRDefault="00E749D2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 Несмотря на принимаемые меры, </w:t>
      </w: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растет количество несанкционированных свалок мусора и бытовых отходов. Поэтому в  муниципальной программе необходимо предусмотреть мероприятия по ликвидации несанкционированных свалок в населенных пунктах поселения, в том числе и на кладбище, </w:t>
      </w:r>
      <w:r>
        <w:rPr>
          <w:rFonts w:ascii="Georgia" w:eastAsia="Georgia" w:hAnsi="Georgia" w:cs="Georgia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>текущему под</w:t>
      </w: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держанию санитарного состояния  территорий общего пользования: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ручная</w:t>
      </w:r>
      <w:proofErr w:type="spellEnd"/>
      <w:r>
        <w:rPr>
          <w:rFonts w:eastAsia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уборка</w:t>
      </w:r>
      <w:proofErr w:type="spellEnd"/>
      <w:r>
        <w:rPr>
          <w:rFonts w:eastAsia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обочин</w:t>
      </w:r>
      <w:proofErr w:type="spellEnd"/>
      <w:r>
        <w:rPr>
          <w:rFonts w:eastAsia="Times New Roman" w:cs="Times New Roman"/>
          <w:color w:val="191919"/>
          <w:sz w:val="28"/>
          <w:szCs w:val="28"/>
          <w:lang w:val="ru-RU"/>
        </w:rPr>
        <w:t>, дорог</w:t>
      </w:r>
      <w:r>
        <w:rPr>
          <w:rFonts w:eastAsia="Times New Roman" w:cs="Times New Roman"/>
          <w:color w:val="191919"/>
          <w:sz w:val="28"/>
          <w:szCs w:val="28"/>
        </w:rPr>
        <w:t xml:space="preserve"> и </w:t>
      </w:r>
      <w:r>
        <w:rPr>
          <w:rFonts w:eastAsia="Times New Roman" w:cs="Times New Roman"/>
          <w:color w:val="191919"/>
          <w:sz w:val="28"/>
          <w:szCs w:val="28"/>
          <w:lang w:val="ru-RU"/>
        </w:rPr>
        <w:t>улиц населенных пунктов.</w:t>
      </w:r>
    </w:p>
    <w:p w:rsidR="00887EC4" w:rsidRDefault="00E749D2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В </w:t>
      </w:r>
      <w:r>
        <w:rPr>
          <w:rFonts w:cs="Times New Roman"/>
          <w:sz w:val="28"/>
          <w:szCs w:val="28"/>
          <w:lang w:val="ru-RU"/>
        </w:rPr>
        <w:t xml:space="preserve">населенных пунктах Сущевского сельского поселения произрастают </w:t>
      </w:r>
      <w:proofErr w:type="spellStart"/>
      <w:r>
        <w:rPr>
          <w:rFonts w:cs="Times New Roman"/>
          <w:sz w:val="28"/>
          <w:szCs w:val="28"/>
        </w:rPr>
        <w:t>деревья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которые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находятся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состоянии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угрожающем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жизни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людей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ава</w:t>
      </w:r>
      <w:r>
        <w:rPr>
          <w:rFonts w:cs="Times New Roman"/>
          <w:sz w:val="28"/>
          <w:szCs w:val="28"/>
          <w:lang w:val="ru-RU"/>
        </w:rPr>
        <w:t>рийные деревья. К</w:t>
      </w:r>
      <w:proofErr w:type="spellStart"/>
      <w:r>
        <w:rPr>
          <w:rFonts w:cs="Times New Roman"/>
          <w:sz w:val="28"/>
          <w:szCs w:val="28"/>
        </w:rPr>
        <w:t>роны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некоторых </w:t>
      </w:r>
      <w:proofErr w:type="spellStart"/>
      <w:r>
        <w:rPr>
          <w:rFonts w:cs="Times New Roman"/>
          <w:sz w:val="28"/>
          <w:szCs w:val="28"/>
        </w:rPr>
        <w:t>деревьев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усохли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время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порывов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ветра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сухие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ветви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падают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большой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высоты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в</w:t>
      </w:r>
      <w:proofErr w:type="spellStart"/>
      <w:r>
        <w:rPr>
          <w:rFonts w:cs="Times New Roman"/>
          <w:sz w:val="28"/>
          <w:szCs w:val="28"/>
        </w:rPr>
        <w:t>ысохшие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деревья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увеличивают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опасность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возникновения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пожаров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>Поэтому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необходимо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бюджете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учитывать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денежные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средства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спил, </w:t>
      </w:r>
      <w:proofErr w:type="spellStart"/>
      <w:r>
        <w:rPr>
          <w:rFonts w:cs="Times New Roman"/>
          <w:sz w:val="28"/>
          <w:szCs w:val="28"/>
        </w:rPr>
        <w:t>опиловку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подобных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деревьев</w:t>
      </w:r>
      <w:proofErr w:type="spellEnd"/>
      <w:r>
        <w:rPr>
          <w:rFonts w:cs="Times New Roman"/>
          <w:sz w:val="28"/>
          <w:szCs w:val="28"/>
        </w:rPr>
        <w:t xml:space="preserve">.  </w:t>
      </w:r>
      <w:r>
        <w:rPr>
          <w:rFonts w:cs="Times New Roman"/>
          <w:sz w:val="28"/>
          <w:szCs w:val="28"/>
          <w:lang w:val="ru-RU"/>
        </w:rPr>
        <w:t xml:space="preserve">Ежегодно, для </w:t>
      </w:r>
      <w:r>
        <w:rPr>
          <w:rFonts w:eastAsia="Times New Roman"/>
          <w:color w:val="00000A"/>
          <w:sz w:val="28"/>
          <w:szCs w:val="28"/>
          <w:lang w:val="ru-RU"/>
        </w:rPr>
        <w:t xml:space="preserve">поддержания и улучшения санитарного и эстетического состояния, в целях пожарной безопасности, </w:t>
      </w:r>
      <w:r>
        <w:rPr>
          <w:rFonts w:cs="Times New Roman"/>
          <w:sz w:val="28"/>
          <w:szCs w:val="28"/>
          <w:lang w:val="ru-RU"/>
        </w:rPr>
        <w:t xml:space="preserve">в летний период необходимо производить </w:t>
      </w:r>
      <w:proofErr w:type="spellStart"/>
      <w:r>
        <w:rPr>
          <w:rFonts w:cs="Times New Roman"/>
          <w:sz w:val="28"/>
          <w:szCs w:val="28"/>
          <w:lang w:val="ru-RU"/>
        </w:rPr>
        <w:t>окос</w:t>
      </w:r>
      <w:proofErr w:type="spellEnd"/>
      <w:r>
        <w:rPr>
          <w:rFonts w:cs="Times New Roman"/>
          <w:sz w:val="28"/>
          <w:szCs w:val="28"/>
          <w:lang w:val="ru-RU"/>
        </w:rPr>
        <w:t xml:space="preserve"> травы  на территориях общего пользования в населенных пунктах Сущевского сельского п</w:t>
      </w:r>
      <w:r>
        <w:rPr>
          <w:rFonts w:cs="Times New Roman"/>
          <w:sz w:val="28"/>
          <w:szCs w:val="28"/>
          <w:lang w:val="ru-RU"/>
        </w:rPr>
        <w:t>оселения.</w:t>
      </w:r>
    </w:p>
    <w:p w:rsidR="00887EC4" w:rsidRDefault="00E749D2">
      <w:pPr>
        <w:pStyle w:val="Standard"/>
        <w:jc w:val="both"/>
      </w:pPr>
      <w:r>
        <w:rPr>
          <w:rFonts w:eastAsia="Lucida Sans Unicode" w:cs="Times New Roman"/>
          <w:sz w:val="28"/>
          <w:szCs w:val="28"/>
          <w:lang w:val="ru-RU"/>
        </w:rPr>
        <w:t xml:space="preserve">    С</w:t>
      </w:r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целью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обеспечения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благоприятной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санитарно-эпидемиологической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обстановки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по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клещевому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энцефалиту</w:t>
      </w:r>
      <w:proofErr w:type="spellEnd"/>
      <w:r>
        <w:rPr>
          <w:rFonts w:eastAsia="Lucida Sans Unicode" w:cs="Times New Roman"/>
          <w:sz w:val="28"/>
          <w:szCs w:val="28"/>
        </w:rPr>
        <w:t xml:space="preserve"> и </w:t>
      </w:r>
      <w:proofErr w:type="spellStart"/>
      <w:r>
        <w:rPr>
          <w:rFonts w:eastAsia="Lucida Sans Unicode" w:cs="Times New Roman"/>
          <w:sz w:val="28"/>
          <w:szCs w:val="28"/>
        </w:rPr>
        <w:t>боррелиозу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r>
        <w:rPr>
          <w:rFonts w:eastAsia="Lucida Sans Unicode" w:cs="Times New Roman"/>
          <w:sz w:val="28"/>
          <w:szCs w:val="28"/>
          <w:lang w:val="ru-RU"/>
        </w:rPr>
        <w:t xml:space="preserve">необходимо проводить мероприятия  </w:t>
      </w:r>
      <w:r>
        <w:rPr>
          <w:rFonts w:eastAsia="Lucida Sans Unicode" w:cs="Times New Roman"/>
          <w:sz w:val="28"/>
          <w:szCs w:val="28"/>
        </w:rPr>
        <w:t xml:space="preserve"> в </w:t>
      </w:r>
      <w:proofErr w:type="spellStart"/>
      <w:r>
        <w:rPr>
          <w:rFonts w:eastAsia="Lucida Sans Unicode" w:cs="Times New Roman"/>
          <w:sz w:val="28"/>
          <w:szCs w:val="28"/>
        </w:rPr>
        <w:t>весенний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период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времени</w:t>
      </w:r>
      <w:proofErr w:type="spellEnd"/>
      <w:r>
        <w:rPr>
          <w:rFonts w:eastAsia="Lucida Sans Unicode" w:cs="Times New Roman"/>
          <w:sz w:val="28"/>
          <w:szCs w:val="28"/>
        </w:rPr>
        <w:t xml:space="preserve">   </w:t>
      </w:r>
      <w:proofErr w:type="spellStart"/>
      <w:r>
        <w:rPr>
          <w:rFonts w:eastAsia="Lucida Sans Unicode" w:cs="Times New Roman"/>
          <w:sz w:val="28"/>
          <w:szCs w:val="28"/>
        </w:rPr>
        <w:t>по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проведению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акарицидной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обработки территорий детских площадок, 4-х</w:t>
      </w:r>
      <w:r>
        <w:rPr>
          <w:rFonts w:eastAsia="Lucida Sans Unicode" w:cs="Times New Roman"/>
          <w:sz w:val="28"/>
          <w:szCs w:val="28"/>
          <w:lang w:val="ru-RU"/>
        </w:rPr>
        <w:t xml:space="preserve"> домов культуры, хоккейный клуб «Искра» Сущевского сельского поселения, площадью 1,98 гектара.</w:t>
      </w:r>
    </w:p>
    <w:p w:rsidR="00887EC4" w:rsidRDefault="00E749D2">
      <w:pPr>
        <w:pStyle w:val="Standard"/>
        <w:jc w:val="both"/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 xml:space="preserve">    На территории Сущевского сельского поселения расположены 1 действующее кладбище, площадью 2,5 гектара. Кладбище также необходимо  благоустраивать: проводить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акарицидную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обработку от клеща, обработку от борщевика  Сосновского, проводить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окос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территории кладбища, вывозить мусор.</w:t>
      </w:r>
    </w:p>
    <w:p w:rsidR="00887EC4" w:rsidRDefault="00E749D2">
      <w:pPr>
        <w:pStyle w:val="Standard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жителей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элементам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приводятся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негодность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разрушаются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разрисовываются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фасады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зданий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показывает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заключается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низком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улицах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бережном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элементам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>.</w:t>
      </w:r>
    </w:p>
    <w:p w:rsidR="00887EC4" w:rsidRDefault="00E749D2">
      <w:pPr>
        <w:pStyle w:val="Standard"/>
        <w:jc w:val="both"/>
      </w:pPr>
      <w:bookmarkStart w:id="1" w:name="P001E"/>
      <w:bookmarkStart w:id="2" w:name="redstr5"/>
      <w:bookmarkEnd w:id="1"/>
      <w:bookmarkEnd w:id="2"/>
      <w:r>
        <w:rPr>
          <w:sz w:val="28"/>
          <w:szCs w:val="28"/>
        </w:rPr>
        <w:t xml:space="preserve">      В </w:t>
      </w:r>
      <w:proofErr w:type="spellStart"/>
      <w:r>
        <w:rPr>
          <w:sz w:val="28"/>
          <w:szCs w:val="28"/>
        </w:rPr>
        <w:t>течение</w:t>
      </w:r>
      <w:proofErr w:type="spellEnd"/>
      <w:r>
        <w:rPr>
          <w:sz w:val="28"/>
          <w:szCs w:val="28"/>
        </w:rPr>
        <w:t xml:space="preserve"> 2020-2022 </w:t>
      </w:r>
      <w:proofErr w:type="spellStart"/>
      <w:r>
        <w:rPr>
          <w:sz w:val="28"/>
          <w:szCs w:val="28"/>
        </w:rPr>
        <w:t>годов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администрации Сущевского  сельского поселения совместно с организациями всех форм собственности, с привлечением </w:t>
      </w:r>
      <w:proofErr w:type="spellStart"/>
      <w:r>
        <w:rPr>
          <w:sz w:val="28"/>
          <w:szCs w:val="28"/>
          <w:lang w:val="ru-RU"/>
        </w:rPr>
        <w:t>ТОСов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необходимо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организовать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провести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  <w:lang w:val="ru-RU"/>
        </w:rPr>
        <w:t>субботники, направленные на благоустройство территории муниципального о</w:t>
      </w:r>
      <w:r>
        <w:rPr>
          <w:rFonts w:eastAsia="Calibri"/>
          <w:color w:val="00000A"/>
          <w:sz w:val="28"/>
          <w:szCs w:val="28"/>
          <w:lang w:val="ru-RU"/>
        </w:rPr>
        <w:t>бразования.</w:t>
      </w:r>
    </w:p>
    <w:p w:rsidR="00887EC4" w:rsidRDefault="00E749D2">
      <w:pPr>
        <w:pStyle w:val="Default"/>
        <w:widowControl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Проблемы благоустройства территории Сущевского сельского поселения  на сегодня весьма актуальны и не решены в полном объеме в связи с недостаточным финансированием. Эти проблемы не могут быть решены в пределах одного финансового года, поскольку</w:t>
      </w:r>
      <w:r>
        <w:rPr>
          <w:sz w:val="28"/>
          <w:szCs w:val="28"/>
          <w:lang w:eastAsia="ru-RU"/>
        </w:rPr>
        <w:t xml:space="preserve"> требуют значительных бюджетных расходов.</w:t>
      </w:r>
    </w:p>
    <w:p w:rsidR="00887EC4" w:rsidRDefault="00E749D2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>
        <w:rPr>
          <w:sz w:val="28"/>
          <w:szCs w:val="28"/>
        </w:rPr>
        <w:t>Принимаемые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последнее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территори</w:t>
      </w:r>
      <w:proofErr w:type="spellEnd"/>
      <w:r>
        <w:rPr>
          <w:sz w:val="28"/>
          <w:szCs w:val="28"/>
          <w:lang w:val="ru-RU"/>
        </w:rPr>
        <w:t>и Сущевского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приводят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должному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поскольку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последовательном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решению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</w:t>
      </w:r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позволяют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консолидировать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денежные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поставленной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>.</w:t>
      </w:r>
    </w:p>
    <w:p w:rsidR="00887EC4" w:rsidRDefault="00E749D2">
      <w:pPr>
        <w:pStyle w:val="Standard"/>
        <w:jc w:val="both"/>
      </w:pPr>
      <w:r>
        <w:rPr>
          <w:sz w:val="28"/>
          <w:szCs w:val="28"/>
        </w:rPr>
        <w:t xml:space="preserve">       К   </w:t>
      </w:r>
      <w:proofErr w:type="spellStart"/>
      <w:r>
        <w:rPr>
          <w:sz w:val="28"/>
          <w:szCs w:val="28"/>
        </w:rPr>
        <w:t>благоустройству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</w:t>
      </w:r>
      <w:proofErr w:type="spellEnd"/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Сущевского сельского поселения </w:t>
      </w:r>
      <w:proofErr w:type="spellStart"/>
      <w:r>
        <w:rPr>
          <w:sz w:val="28"/>
          <w:szCs w:val="28"/>
        </w:rPr>
        <w:t>необходим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последовательный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рассчитанный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среднесрочный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предпол</w:t>
      </w:r>
      <w:r>
        <w:rPr>
          <w:sz w:val="28"/>
          <w:szCs w:val="28"/>
        </w:rPr>
        <w:t>агает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программно-целевых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обеспечивающих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ресурсам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исполнителям</w:t>
      </w:r>
      <w:proofErr w:type="spellEnd"/>
      <w:r>
        <w:rPr>
          <w:sz w:val="28"/>
          <w:szCs w:val="28"/>
        </w:rPr>
        <w:t>.</w:t>
      </w:r>
    </w:p>
    <w:p w:rsidR="00887EC4" w:rsidRDefault="00E749D2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Комплексное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решение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проблемы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окажет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положительный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эффект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санитарно-эпидемиологическую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обстановку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предотвратит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угрозу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жизн</w:t>
      </w:r>
      <w:r>
        <w:rPr>
          <w:rFonts w:cs="Times New Roman"/>
          <w:sz w:val="28"/>
          <w:szCs w:val="28"/>
        </w:rPr>
        <w:t>и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безопасности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будет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способствовать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повышению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уровня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комфортного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проживания</w:t>
      </w:r>
      <w:proofErr w:type="spellEnd"/>
      <w:r>
        <w:rPr>
          <w:rFonts w:cs="Times New Roman"/>
          <w:sz w:val="28"/>
          <w:szCs w:val="28"/>
        </w:rPr>
        <w:t>.</w:t>
      </w:r>
    </w:p>
    <w:p w:rsidR="00887EC4" w:rsidRDefault="00E749D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уменьшение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87EC4" w:rsidRDefault="00E749D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благоустройству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кладбищ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другие мероприятия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87EC4" w:rsidRDefault="00E749D2">
      <w:pPr>
        <w:pStyle w:val="ConsPlusNormal"/>
        <w:widowControl/>
        <w:suppressLineNumbers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данной муниципальной программы позволит повысить уровень </w:t>
      </w:r>
      <w:r>
        <w:rPr>
          <w:rFonts w:ascii="Times New Roman" w:hAnsi="Times New Roman"/>
          <w:sz w:val="28"/>
          <w:szCs w:val="28"/>
        </w:rPr>
        <w:t>благоустройства территории Сущевского сельского поселения,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887EC4" w:rsidRDefault="00887EC4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887EC4" w:rsidRDefault="00E749D2">
      <w:pPr>
        <w:pStyle w:val="Standard"/>
        <w:autoSpaceDE w:val="0"/>
        <w:ind w:firstLine="54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целевые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</w:t>
      </w:r>
      <w:r>
        <w:rPr>
          <w:sz w:val="28"/>
          <w:szCs w:val="28"/>
        </w:rPr>
        <w:t>азатели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887EC4" w:rsidRDefault="00887EC4">
      <w:pPr>
        <w:pStyle w:val="Standard"/>
        <w:autoSpaceDE w:val="0"/>
        <w:jc w:val="center"/>
      </w:pPr>
    </w:p>
    <w:p w:rsidR="00887EC4" w:rsidRDefault="00E749D2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</w:t>
      </w:r>
    </w:p>
    <w:p w:rsidR="00887EC4" w:rsidRDefault="00E749D2">
      <w:pPr>
        <w:pStyle w:val="Standard"/>
        <w:autoSpaceDE w:val="0"/>
        <w:jc w:val="center"/>
      </w:pP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Благоустройство территории Сущевского сельского поселения</w:t>
      </w:r>
    </w:p>
    <w:p w:rsidR="00887EC4" w:rsidRDefault="00E749D2">
      <w:pPr>
        <w:pStyle w:val="Standard"/>
        <w:autoSpaceDE w:val="0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2020-2022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887EC4" w:rsidRDefault="00887EC4">
      <w:pPr>
        <w:pStyle w:val="Standard"/>
        <w:jc w:val="right"/>
        <w:rPr>
          <w:sz w:val="28"/>
          <w:szCs w:val="28"/>
        </w:rPr>
      </w:pPr>
    </w:p>
    <w:p w:rsidR="00887EC4" w:rsidRDefault="00887EC4">
      <w:pPr>
        <w:pStyle w:val="Standard"/>
        <w:jc w:val="right"/>
        <w:rPr>
          <w:sz w:val="28"/>
          <w:szCs w:val="28"/>
        </w:rPr>
      </w:pPr>
    </w:p>
    <w:p w:rsidR="00887EC4" w:rsidRDefault="00E749D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3007"/>
        <w:gridCol w:w="245"/>
        <w:gridCol w:w="1255"/>
        <w:gridCol w:w="59"/>
        <w:gridCol w:w="1399"/>
        <w:gridCol w:w="1403"/>
        <w:gridCol w:w="1436"/>
      </w:tblGrid>
      <w:tr w:rsidR="00887EC4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</w:pPr>
            <w:r>
              <w:t>№ п/п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, </w:t>
            </w:r>
            <w:proofErr w:type="spellStart"/>
            <w:r>
              <w:t>задач</w:t>
            </w:r>
            <w:proofErr w:type="spellEnd"/>
            <w:r>
              <w:t xml:space="preserve">, </w:t>
            </w:r>
            <w:proofErr w:type="spellStart"/>
            <w:r>
              <w:t>целевых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t xml:space="preserve"> 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4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целевого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3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155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r>
              <w:t xml:space="preserve">2020 </w:t>
            </w:r>
            <w:proofErr w:type="spellStart"/>
            <w:r>
              <w:t>год</w:t>
            </w:r>
            <w:proofErr w:type="spellEnd"/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r>
              <w:t xml:space="preserve">2021 </w:t>
            </w:r>
            <w:proofErr w:type="spellStart"/>
            <w:r>
              <w:t>год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r>
              <w:t xml:space="preserve">2022 </w:t>
            </w:r>
            <w:proofErr w:type="spellStart"/>
            <w:r>
              <w:t>год</w:t>
            </w:r>
            <w:proofErr w:type="spellEnd"/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</w:pPr>
            <w:proofErr w:type="spellStart"/>
            <w:r>
              <w:t>Цель</w:t>
            </w:r>
            <w:proofErr w:type="spellEnd"/>
            <w:r>
              <w:t xml:space="preserve">: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lang w:val="ru-RU"/>
              </w:rPr>
              <w:t>Повышение  уровня благоустройства    территории    Сущевского сельского поселения Костромского муниципального района Костромской области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0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</w:pPr>
            <w:r>
              <w:rPr>
                <w:lang w:val="ru-RU"/>
              </w:rPr>
              <w:t xml:space="preserve">Задача 1. </w:t>
            </w:r>
            <w:r>
              <w:rPr>
                <w:rFonts w:cs="Times New Roman"/>
                <w:color w:val="000000"/>
                <w:lang w:val="ru-RU"/>
              </w:rPr>
              <w:t xml:space="preserve">Улучшение санитарного и </w:t>
            </w:r>
            <w:r>
              <w:rPr>
                <w:rFonts w:cs="Times New Roman"/>
                <w:color w:val="000000"/>
                <w:lang w:val="ru-RU"/>
              </w:rPr>
              <w:t>эстетического состояния территории   поселения,  повышения комфортности условий проживания для жителей поселения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</w:pPr>
            <w:r>
              <w:rPr>
                <w:lang w:val="ru-RU"/>
              </w:rPr>
              <w:t>1</w:t>
            </w:r>
            <w:r>
              <w:t>.1</w:t>
            </w:r>
          </w:p>
        </w:tc>
        <w:tc>
          <w:tcPr>
            <w:tcW w:w="32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Доля благоустроенных населенных пунктов</w:t>
            </w:r>
          </w:p>
          <w:p w:rsidR="00887EC4" w:rsidRDefault="00887EC4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%</w:t>
            </w:r>
          </w:p>
        </w:tc>
        <w:tc>
          <w:tcPr>
            <w:tcW w:w="1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r>
              <w:t>40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0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a7"/>
              <w:spacing w:before="0" w:after="0"/>
              <w:jc w:val="both"/>
              <w:rPr>
                <w:rFonts w:ascii="Times New Roman" w:eastAsia="Times New Roman" w:hAnsi="Times New Roman" w:cs="Times New Roman"/>
                <w:color w:val="1919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lang w:val="ru-RU"/>
              </w:rPr>
              <w:t>Задача 3. Привлечение жителей к участию в благоустройстве территории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</w:pPr>
            <w:r>
              <w:rPr>
                <w:lang w:val="ru-RU"/>
              </w:rPr>
              <w:t>2</w:t>
            </w:r>
            <w:r>
              <w:t>.1</w:t>
            </w:r>
          </w:p>
        </w:tc>
        <w:tc>
          <w:tcPr>
            <w:tcW w:w="32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Количество проведенных субботников по благоустройству населенных пунктов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r>
              <w:t>20</w:t>
            </w:r>
          </w:p>
        </w:tc>
      </w:tr>
    </w:tbl>
    <w:p w:rsidR="00000000" w:rsidRDefault="00E749D2">
      <w:pPr>
        <w:sectPr w:rsidR="00000000">
          <w:pgSz w:w="11906" w:h="16838"/>
          <w:pgMar w:top="1134" w:right="850" w:bottom="1134" w:left="1559" w:header="720" w:footer="720" w:gutter="0"/>
          <w:cols w:space="720"/>
        </w:sectPr>
      </w:pPr>
    </w:p>
    <w:p w:rsidR="00887EC4" w:rsidRDefault="00887EC4">
      <w:pPr>
        <w:pStyle w:val="Standard"/>
        <w:jc w:val="both"/>
        <w:rPr>
          <w:rFonts w:cs="Times New Roman"/>
          <w:sz w:val="28"/>
          <w:szCs w:val="28"/>
        </w:rPr>
      </w:pPr>
    </w:p>
    <w:p w:rsidR="00887EC4" w:rsidRDefault="00E749D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887EC4" w:rsidRDefault="00E749D2">
      <w:pPr>
        <w:pStyle w:val="Standard"/>
        <w:jc w:val="center"/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887EC4" w:rsidRDefault="00E749D2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Благоустройство территории Сущевского сельского поселения на 2020-2022 годы</w:t>
      </w:r>
    </w:p>
    <w:p w:rsidR="00887EC4" w:rsidRDefault="00887EC4">
      <w:pPr>
        <w:pStyle w:val="Standard"/>
        <w:jc w:val="center"/>
        <w:rPr>
          <w:rFonts w:eastAsia="Times New Roman" w:cs="Times New Roman"/>
          <w:iCs/>
          <w:color w:val="000000"/>
          <w:sz w:val="28"/>
          <w:szCs w:val="28"/>
          <w:lang w:val="ru-RU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324"/>
        <w:gridCol w:w="1418"/>
        <w:gridCol w:w="1340"/>
        <w:gridCol w:w="1210"/>
        <w:gridCol w:w="1372"/>
        <w:gridCol w:w="3200"/>
      </w:tblGrid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5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Наименование мероприятия  и </w:t>
            </w: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  <w:tc>
          <w:tcPr>
            <w:tcW w:w="85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</w:rPr>
              <w:t>Объем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расходов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за счет всех источников ресурсного обеспечения</w:t>
            </w:r>
            <w:r>
              <w:rPr>
                <w:rFonts w:cs="Times New Roman"/>
              </w:rPr>
              <w:t>,</w:t>
            </w:r>
          </w:p>
          <w:p w:rsidR="00887EC4" w:rsidRDefault="00E749D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тыс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Ожидаемый результат</w:t>
            </w:r>
          </w:p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(краткое описание)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jc w:val="center"/>
            </w:pPr>
            <w:r>
              <w:t>Всего по муниципальной программе,</w:t>
            </w:r>
          </w:p>
          <w:p w:rsidR="00887EC4" w:rsidRDefault="00E749D2">
            <w:pPr>
              <w:pStyle w:val="ConsPlusCell"/>
              <w:jc w:val="center"/>
            </w:pPr>
            <w:r>
              <w:t xml:space="preserve">в </w:t>
            </w:r>
            <w:r>
              <w:t>том числе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3892,579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1111,942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1328,549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1452,088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</w:pPr>
            <w: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3892,579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1111,942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1328,549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1452,088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Standard"/>
              <w:jc w:val="center"/>
            </w:pPr>
            <w:r>
              <w:t>1.2</w:t>
            </w:r>
          </w:p>
        </w:tc>
        <w:tc>
          <w:tcPr>
            <w:tcW w:w="138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ind w:left="35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Улучшение санитарного и эстетического состояния </w:t>
            </w:r>
            <w:r>
              <w:rPr>
                <w:rFonts w:cs="Times New Roman"/>
                <w:color w:val="000000"/>
                <w:lang w:val="ru-RU"/>
              </w:rPr>
              <w:t>территории   поселения,  повышения комфортности условий проживания для жителей поселения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1.2.1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«Вывоз несанкционированных свалок»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Вывоз несанкционированных свалок, ликвидация  несанкционированных свалок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Standard"/>
            </w:pPr>
            <w:r>
              <w:t>1.2.2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 «Уборка территории, обочин, контейнерных площадок, ограждение контейнерных площадок, очистка снега у мемориала»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741,031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646,942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334,236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386,795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ручной уборки обочин и улиц Сущевского сельского поселения, ограждение контейнерных площадок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741,031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646,942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334,236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386,795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Standard"/>
            </w:pPr>
            <w:r>
              <w:t>1.2.3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«Снос аварийных и санитарная обрезка деревьев на территории населенных пунктов»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Снос аварийных деревьев и санитарная обрезка на территории населенных пунктов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Standard"/>
            </w:pPr>
            <w:r>
              <w:t>1.2.4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населенных пунктов»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</w:t>
            </w:r>
            <w:r>
              <w:rPr>
                <w:rFonts w:cs="Times New Roman"/>
                <w:sz w:val="20"/>
                <w:szCs w:val="20"/>
                <w:lang w:val="ru-RU"/>
              </w:rPr>
              <w:t>населенных пунктов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Standard"/>
            </w:pPr>
            <w:r>
              <w:t>1.2.6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Акарицидная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обработка территорий детских площадок, 4-х домов культуры, </w:t>
            </w:r>
            <w:r>
              <w:rPr>
                <w:rFonts w:cs="Times New Roman"/>
                <w:sz w:val="20"/>
                <w:szCs w:val="20"/>
                <w:lang w:val="ru-RU"/>
              </w:rPr>
              <w:t>хоккейный клуб «Искра» Сущевского сельского поселения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акарицидной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обработки детских площадок, 4-х домов культуры, хоккейный клуб «Искра» Сущевского сельского поселения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Standard"/>
            </w:pPr>
            <w:r>
              <w:t>1.2.7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Акарицидная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обработка территорий   (площадь 2,5 га) кладбища  от клеща»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Проведена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акарицидной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обработки территории   кладбища  от </w:t>
            </w:r>
            <w:r>
              <w:rPr>
                <w:rFonts w:cs="Times New Roman"/>
                <w:sz w:val="20"/>
                <w:szCs w:val="20"/>
                <w:lang w:val="ru-RU"/>
              </w:rPr>
              <w:t>клеща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Standard"/>
            </w:pPr>
            <w:r>
              <w:t>1.2.1</w:t>
            </w:r>
            <w:r>
              <w:rPr>
                <w:lang w:val="ru-RU"/>
              </w:rPr>
              <w:t>2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r>
              <w:rPr>
                <w:rFonts w:eastAsia="Calibri"/>
                <w:color w:val="00000A"/>
                <w:lang w:val="ru-RU"/>
              </w:rPr>
              <w:t xml:space="preserve">Приобретение хозяйственных материалов (ведра, краска, кисти, перчатки, мешки для мусора, </w:t>
            </w:r>
            <w:r>
              <w:rPr>
                <w:rFonts w:eastAsia="Calibri"/>
                <w:color w:val="00000A"/>
                <w:lang w:val="ru-RU"/>
              </w:rPr>
              <w:t>лопаты)</w:t>
            </w:r>
            <w:r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</w:pPr>
            <w:r>
              <w:rPr>
                <w:rFonts w:eastAsia="Calibri"/>
                <w:color w:val="00000A"/>
                <w:sz w:val="20"/>
                <w:szCs w:val="20"/>
                <w:lang w:val="ru-RU"/>
              </w:rPr>
              <w:t>Приобретение хозяйственных материалов (ведра, краска, кисти, перчатки, мешки для мусора, лопаты)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Standard"/>
            </w:pPr>
            <w:r>
              <w:t>1.2.13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кладбища»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кладбища</w:t>
            </w:r>
          </w:p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  <w:tr w:rsidR="00887EC4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E749D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7EC4" w:rsidRDefault="00887EC4"/>
        </w:tc>
      </w:tr>
    </w:tbl>
    <w:p w:rsidR="00887EC4" w:rsidRDefault="00887EC4">
      <w:pPr>
        <w:pStyle w:val="Standard"/>
        <w:jc w:val="both"/>
        <w:rPr>
          <w:rFonts w:cs="Times New Roman"/>
          <w:sz w:val="28"/>
          <w:szCs w:val="28"/>
        </w:rPr>
      </w:pPr>
    </w:p>
    <w:p w:rsidR="00887EC4" w:rsidRDefault="00E749D2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sectPr w:rsidR="00887EC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D2" w:rsidRDefault="00E749D2">
      <w:r>
        <w:separator/>
      </w:r>
    </w:p>
  </w:endnote>
  <w:endnote w:type="continuationSeparator" w:id="0">
    <w:p w:rsidR="00E749D2" w:rsidRDefault="00E7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D2" w:rsidRDefault="00E749D2">
      <w:r>
        <w:rPr>
          <w:color w:val="000000"/>
        </w:rPr>
        <w:separator/>
      </w:r>
    </w:p>
  </w:footnote>
  <w:footnote w:type="continuationSeparator" w:id="0">
    <w:p w:rsidR="00E749D2" w:rsidRDefault="00E7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32E6"/>
    <w:multiLevelType w:val="multilevel"/>
    <w:tmpl w:val="A4C813A2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A223C32"/>
    <w:multiLevelType w:val="multilevel"/>
    <w:tmpl w:val="14148E56"/>
    <w:styleLink w:val="WW8Num2"/>
    <w:lvl w:ilvl="0">
      <w:start w:val="1"/>
      <w:numFmt w:val="decimal"/>
      <w:lvlText w:val="%1)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83C1370"/>
    <w:multiLevelType w:val="multilevel"/>
    <w:tmpl w:val="C61A52D8"/>
    <w:lvl w:ilvl="0">
      <w:start w:val="1"/>
      <w:numFmt w:val="decimal"/>
      <w:lvlText w:val="%1."/>
      <w:lvlJc w:val="left"/>
      <w:pPr>
        <w:ind w:left="1050" w:hanging="555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3A9C300C"/>
    <w:multiLevelType w:val="multilevel"/>
    <w:tmpl w:val="16540840"/>
    <w:styleLink w:val="WW8Num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6CA71D5"/>
    <w:multiLevelType w:val="multilevel"/>
    <w:tmpl w:val="89FC04B8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7EC4"/>
    <w:rsid w:val="00887EC4"/>
    <w:rsid w:val="00CB4B1C"/>
    <w:rsid w:val="00E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 Windows</cp:lastModifiedBy>
  <cp:revision>2</cp:revision>
  <cp:lastPrinted>2020-09-03T13:05:00Z</cp:lastPrinted>
  <dcterms:created xsi:type="dcterms:W3CDTF">2022-02-27T08:00:00Z</dcterms:created>
  <dcterms:modified xsi:type="dcterms:W3CDTF">2022-02-27T08:00:00Z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