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E0" w:rsidRDefault="003226E0">
      <w:pPr>
        <w:pStyle w:val="Standard"/>
        <w:jc w:val="center"/>
      </w:pPr>
      <w:bookmarkStart w:id="0" w:name="_GoBack"/>
      <w:bookmarkEnd w:id="0"/>
    </w:p>
    <w:p w:rsidR="003226E0" w:rsidRDefault="00C3423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СУЩЕВСКОГО СЕЛЬСКОГО ПОСЕЛЕНИЯ</w:t>
      </w:r>
    </w:p>
    <w:p w:rsidR="003226E0" w:rsidRDefault="00C3423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3226E0" w:rsidRDefault="00C3423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3226E0" w:rsidRDefault="003226E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226E0" w:rsidRDefault="00C3423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 О С Т А Н О В Л Е Н И Е</w:t>
      </w:r>
    </w:p>
    <w:p w:rsidR="003226E0" w:rsidRDefault="003226E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3226E0" w:rsidRDefault="00C34234">
      <w:pPr>
        <w:pStyle w:val="Standard"/>
      </w:pPr>
      <w:r>
        <w:rPr>
          <w:rFonts w:cs="Times New Roman"/>
          <w:sz w:val="28"/>
          <w:szCs w:val="28"/>
          <w:lang w:val="ru-RU"/>
        </w:rPr>
        <w:t>от 26 октября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  <w:lang w:val="ru-RU"/>
        </w:rPr>
        <w:t xml:space="preserve"> 71</w:t>
      </w:r>
      <w:r>
        <w:rPr>
          <w:rFonts w:cs="Times New Roman"/>
          <w:sz w:val="28"/>
          <w:szCs w:val="28"/>
        </w:rPr>
        <w:t xml:space="preserve">                                                         </w:t>
      </w:r>
    </w:p>
    <w:p w:rsidR="003226E0" w:rsidRDefault="003226E0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99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5267"/>
      </w:tblGrid>
      <w:tr w:rsidR="003226E0">
        <w:tblPrEx>
          <w:tblCellMar>
            <w:top w:w="0" w:type="dxa"/>
            <w:bottom w:w="0" w:type="dxa"/>
          </w:tblCellMar>
        </w:tblPrEx>
        <w:tc>
          <w:tcPr>
            <w:tcW w:w="46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 xml:space="preserve">О внесении изменений в Муниципальную программу «Содержание сетей уличного освещения Сущевского сельского поселения 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на 2020-2022 годы»</w:t>
            </w:r>
          </w:p>
        </w:tc>
        <w:tc>
          <w:tcPr>
            <w:tcW w:w="52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pStyle w:val="TableContents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3226E0" w:rsidRDefault="003226E0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3226E0" w:rsidRDefault="00C34234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В  соответствии  со  статьей 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</w:t>
      </w:r>
      <w:r>
        <w:rPr>
          <w:rFonts w:cs="Times New Roman"/>
          <w:sz w:val="28"/>
          <w:szCs w:val="28"/>
          <w:lang w:val="ru-RU"/>
        </w:rPr>
        <w:t xml:space="preserve">образования </w:t>
      </w:r>
      <w:proofErr w:type="spellStart"/>
      <w:r>
        <w:rPr>
          <w:rFonts w:cs="Times New Roman"/>
          <w:sz w:val="28"/>
          <w:szCs w:val="28"/>
          <w:lang w:val="ru-RU"/>
        </w:rPr>
        <w:t>Сущевское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области,</w:t>
      </w:r>
    </w:p>
    <w:p w:rsidR="003226E0" w:rsidRDefault="00C34234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eastAsia="Calibri" w:cs="Times New Roman"/>
          <w:sz w:val="28"/>
          <w:szCs w:val="28"/>
          <w:lang w:val="ru-RU" w:eastAsia="ru-RU"/>
        </w:rPr>
        <w:t xml:space="preserve">       администрация ПОСТАНОВЛЯЕТ:</w:t>
      </w:r>
    </w:p>
    <w:p w:rsidR="003226E0" w:rsidRDefault="00C34234">
      <w:pPr>
        <w:pStyle w:val="Standard"/>
        <w:ind w:left="600"/>
        <w:jc w:val="both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Внести изменения в постановление №49 от 31.08.2020г. «Об утверждении </w:t>
      </w:r>
      <w:r>
        <w:rPr>
          <w:rFonts w:eastAsia="Arial" w:cs="Times New Roman"/>
          <w:sz w:val="28"/>
          <w:szCs w:val="28"/>
          <w:lang w:val="ru-RU"/>
        </w:rPr>
        <w:t>Муниципальной программы 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Содержание сетей уличного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освещения  Сущевского сельского поселения на 2020-2022 годы</w:t>
      </w:r>
      <w:r>
        <w:rPr>
          <w:rFonts w:eastAsia="Arial" w:cs="Times New Roman"/>
          <w:sz w:val="28"/>
          <w:szCs w:val="28"/>
          <w:lang w:val="ru-RU"/>
        </w:rPr>
        <w:t>»»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.</w:t>
      </w:r>
    </w:p>
    <w:p w:rsidR="003226E0" w:rsidRDefault="00C34234">
      <w:pPr>
        <w:pStyle w:val="Standard"/>
        <w:numPr>
          <w:ilvl w:val="0"/>
          <w:numId w:val="5"/>
        </w:numPr>
        <w:jc w:val="both"/>
      </w:pPr>
      <w:r>
        <w:rPr>
          <w:rFonts w:cs="Times New Roman"/>
          <w:sz w:val="28"/>
          <w:szCs w:val="28"/>
          <w:lang w:val="ru-RU"/>
        </w:rPr>
        <w:t>Приложение, план мероприятий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ru-RU"/>
        </w:rPr>
        <w:t>изложить в новой редакции.</w:t>
      </w:r>
    </w:p>
    <w:p w:rsidR="003226E0" w:rsidRDefault="00C34234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.   </w:t>
      </w:r>
      <w:proofErr w:type="spellStart"/>
      <w:r>
        <w:rPr>
          <w:rFonts w:cs="Times New Roman"/>
          <w:sz w:val="28"/>
          <w:szCs w:val="28"/>
        </w:rPr>
        <w:t>Контроль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выполнением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настоящего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оставляю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собой</w:t>
      </w:r>
      <w:proofErr w:type="spellEnd"/>
      <w:r>
        <w:rPr>
          <w:rFonts w:cs="Times New Roman"/>
          <w:sz w:val="28"/>
          <w:szCs w:val="28"/>
        </w:rPr>
        <w:t>.</w:t>
      </w:r>
    </w:p>
    <w:p w:rsidR="003226E0" w:rsidRDefault="00C34234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</w:rPr>
        <w:t xml:space="preserve">.  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момента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опубликования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общественно-политическом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издании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Депутатский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 xml:space="preserve"> 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 xml:space="preserve">».           </w:t>
      </w:r>
      <w:r>
        <w:rPr>
          <w:sz w:val="28"/>
          <w:szCs w:val="28"/>
        </w:rPr>
        <w:t xml:space="preserve">         </w:t>
      </w:r>
    </w:p>
    <w:p w:rsidR="003226E0" w:rsidRDefault="003226E0">
      <w:pPr>
        <w:pStyle w:val="Standard"/>
        <w:jc w:val="both"/>
        <w:rPr>
          <w:sz w:val="28"/>
          <w:szCs w:val="28"/>
          <w:lang w:val="ru-RU"/>
        </w:rPr>
      </w:pPr>
    </w:p>
    <w:p w:rsidR="003226E0" w:rsidRDefault="003226E0">
      <w:pPr>
        <w:pStyle w:val="Standard"/>
        <w:jc w:val="both"/>
        <w:rPr>
          <w:sz w:val="28"/>
          <w:szCs w:val="28"/>
          <w:lang w:val="ru-RU"/>
        </w:rPr>
      </w:pPr>
    </w:p>
    <w:p w:rsidR="003226E0" w:rsidRDefault="003226E0">
      <w:pPr>
        <w:pStyle w:val="Standard"/>
        <w:jc w:val="both"/>
        <w:rPr>
          <w:sz w:val="28"/>
          <w:szCs w:val="28"/>
          <w:lang w:val="ru-RU"/>
        </w:rPr>
      </w:pPr>
    </w:p>
    <w:p w:rsidR="003226E0" w:rsidRDefault="003226E0">
      <w:pPr>
        <w:pStyle w:val="Standard"/>
        <w:jc w:val="both"/>
        <w:rPr>
          <w:sz w:val="28"/>
          <w:szCs w:val="28"/>
          <w:lang w:val="ru-RU"/>
        </w:rPr>
      </w:pPr>
    </w:p>
    <w:p w:rsidR="003226E0" w:rsidRDefault="00C34234">
      <w:pPr>
        <w:pStyle w:val="Standard"/>
        <w:jc w:val="both"/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И.А. </w:t>
      </w:r>
      <w:proofErr w:type="spellStart"/>
      <w:r>
        <w:rPr>
          <w:sz w:val="28"/>
          <w:szCs w:val="28"/>
        </w:rPr>
        <w:t>Аристова</w:t>
      </w:r>
      <w:proofErr w:type="spellEnd"/>
    </w:p>
    <w:p w:rsidR="003226E0" w:rsidRDefault="003226E0">
      <w:pPr>
        <w:pStyle w:val="Standard"/>
        <w:jc w:val="both"/>
        <w:rPr>
          <w:lang w:val="ru-RU"/>
        </w:rPr>
      </w:pPr>
    </w:p>
    <w:p w:rsidR="003226E0" w:rsidRDefault="00C3423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</w:t>
      </w:r>
    </w:p>
    <w:p w:rsidR="003226E0" w:rsidRDefault="003226E0">
      <w:pPr>
        <w:pStyle w:val="Standard"/>
        <w:jc w:val="both"/>
        <w:rPr>
          <w:sz w:val="28"/>
          <w:szCs w:val="28"/>
          <w:lang w:val="ru-RU"/>
        </w:rPr>
      </w:pPr>
    </w:p>
    <w:p w:rsidR="003226E0" w:rsidRDefault="003226E0">
      <w:pPr>
        <w:pStyle w:val="Standard"/>
        <w:jc w:val="both"/>
        <w:rPr>
          <w:sz w:val="28"/>
          <w:szCs w:val="28"/>
          <w:lang w:val="ru-RU"/>
        </w:rPr>
      </w:pPr>
    </w:p>
    <w:p w:rsidR="003226E0" w:rsidRDefault="003226E0">
      <w:pPr>
        <w:pStyle w:val="Standard"/>
        <w:jc w:val="both"/>
        <w:rPr>
          <w:sz w:val="28"/>
          <w:szCs w:val="28"/>
          <w:lang w:val="ru-RU"/>
        </w:rPr>
      </w:pPr>
    </w:p>
    <w:p w:rsidR="003226E0" w:rsidRDefault="00C3423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3226E0" w:rsidRDefault="003226E0">
      <w:pPr>
        <w:pStyle w:val="Standard"/>
        <w:jc w:val="both"/>
        <w:rPr>
          <w:sz w:val="28"/>
          <w:szCs w:val="28"/>
          <w:lang w:val="ru-RU"/>
        </w:rPr>
      </w:pPr>
    </w:p>
    <w:p w:rsidR="003226E0" w:rsidRDefault="003226E0">
      <w:pPr>
        <w:pStyle w:val="Standard"/>
        <w:jc w:val="both"/>
        <w:rPr>
          <w:sz w:val="28"/>
          <w:szCs w:val="28"/>
          <w:lang w:val="ru-RU"/>
        </w:rPr>
      </w:pPr>
    </w:p>
    <w:p w:rsidR="003226E0" w:rsidRDefault="00C3423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</w:t>
      </w:r>
    </w:p>
    <w:p w:rsidR="003226E0" w:rsidRDefault="00C34234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</w:t>
      </w:r>
    </w:p>
    <w:p w:rsidR="003226E0" w:rsidRDefault="003226E0">
      <w:pPr>
        <w:pStyle w:val="Standard"/>
        <w:ind w:right="141"/>
        <w:jc w:val="both"/>
        <w:rPr>
          <w:sz w:val="28"/>
          <w:szCs w:val="28"/>
          <w:lang w:val="ru-RU"/>
        </w:rPr>
      </w:pPr>
    </w:p>
    <w:p w:rsidR="003226E0" w:rsidRDefault="00C34234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Приложе</w:t>
      </w:r>
      <w:r>
        <w:rPr>
          <w:sz w:val="28"/>
          <w:szCs w:val="28"/>
          <w:lang w:val="ru-RU"/>
        </w:rPr>
        <w:t>ние</w:t>
      </w:r>
    </w:p>
    <w:p w:rsidR="003226E0" w:rsidRDefault="00C34234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к постановлению администрации</w:t>
      </w:r>
    </w:p>
    <w:p w:rsidR="003226E0" w:rsidRDefault="00C34234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Сущевского сельского поселения  </w:t>
      </w:r>
    </w:p>
    <w:p w:rsidR="003226E0" w:rsidRDefault="00C34234">
      <w:pPr>
        <w:pStyle w:val="Standard"/>
        <w:tabs>
          <w:tab w:val="left" w:pos="709"/>
        </w:tabs>
        <w:ind w:right="141"/>
        <w:jc w:val="both"/>
      </w:pPr>
      <w:r>
        <w:rPr>
          <w:sz w:val="28"/>
          <w:szCs w:val="28"/>
          <w:lang w:val="ru-RU"/>
        </w:rPr>
        <w:t xml:space="preserve">                                      </w:t>
      </w:r>
      <w:r>
        <w:rPr>
          <w:sz w:val="28"/>
          <w:szCs w:val="28"/>
          <w:lang w:val="ru-RU"/>
        </w:rPr>
        <w:t xml:space="preserve">                                           от 26 октября 2020 года    №71   </w:t>
      </w:r>
    </w:p>
    <w:p w:rsidR="003226E0" w:rsidRDefault="00C34234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3226E0" w:rsidRDefault="00C34234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3226E0" w:rsidRDefault="003226E0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3226E0" w:rsidRDefault="003226E0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3226E0" w:rsidRDefault="00C34234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программа</w:t>
      </w:r>
      <w:proofErr w:type="spellEnd"/>
    </w:p>
    <w:p w:rsidR="003226E0" w:rsidRDefault="00C34234">
      <w:pPr>
        <w:pStyle w:val="Standard"/>
        <w:keepLines/>
        <w:tabs>
          <w:tab w:val="left" w:pos="709"/>
        </w:tabs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Содержание сетей уличного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освещения Сущевского сельского поселения</w:t>
      </w:r>
    </w:p>
    <w:p w:rsidR="003226E0" w:rsidRDefault="00C34234">
      <w:pPr>
        <w:pStyle w:val="Standard"/>
        <w:tabs>
          <w:tab w:val="left" w:pos="709"/>
        </w:tabs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3226E0" w:rsidRDefault="003226E0">
      <w:pPr>
        <w:pStyle w:val="Standard"/>
        <w:keepLines/>
        <w:tabs>
          <w:tab w:val="left" w:pos="709"/>
        </w:tabs>
        <w:jc w:val="both"/>
        <w:rPr>
          <w:sz w:val="28"/>
          <w:szCs w:val="28"/>
        </w:rPr>
      </w:pPr>
    </w:p>
    <w:p w:rsidR="003226E0" w:rsidRDefault="00C34234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3226E0" w:rsidRDefault="00C34234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 Сущевского сельского поселения</w:t>
      </w:r>
    </w:p>
    <w:p w:rsidR="003226E0" w:rsidRDefault="00C34234">
      <w:pPr>
        <w:pStyle w:val="Standard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3226E0" w:rsidRDefault="003226E0">
      <w:pPr>
        <w:pStyle w:val="Standard"/>
        <w:jc w:val="center"/>
        <w:rPr>
          <w:sz w:val="28"/>
          <w:szCs w:val="28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679"/>
      </w:tblGrid>
      <w:tr w:rsidR="003226E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</w:t>
            </w:r>
            <w:proofErr w:type="spellEnd"/>
            <w:r>
              <w:rPr>
                <w:sz w:val="28"/>
                <w:szCs w:val="28"/>
              </w:rPr>
              <w:t xml:space="preserve">(и)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</w:t>
            </w:r>
            <w:r>
              <w:rPr>
                <w:rFonts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Standard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монтаж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увеличение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количества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освещаемых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комфортного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безопасного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r>
              <w:rPr>
                <w:sz w:val="28"/>
                <w:szCs w:val="28"/>
              </w:rPr>
              <w:t>ижения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транспортных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средств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226E0" w:rsidRDefault="00C34234">
            <w:pPr>
              <w:pStyle w:val="Standard"/>
              <w:jc w:val="both"/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3226E0" w:rsidRDefault="00C34234">
            <w:pPr>
              <w:pStyle w:val="Standard"/>
              <w:jc w:val="both"/>
            </w:pPr>
            <w:r>
              <w:rPr>
                <w:sz w:val="28"/>
                <w:szCs w:val="28"/>
                <w:lang w:val="ru-RU" w:eastAsia="ru-RU" w:bidi="ar-SA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монтаж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ru-RU"/>
              </w:rPr>
              <w:t xml:space="preserve">Сущевском </w:t>
            </w:r>
            <w:proofErr w:type="spellStart"/>
            <w:r>
              <w:rPr>
                <w:sz w:val="28"/>
                <w:szCs w:val="28"/>
              </w:rPr>
              <w:t>сельском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повышение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эффективности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надежности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уличного</w:t>
            </w:r>
            <w:proofErr w:type="spellEnd"/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экономное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использование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электроэнергии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средств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выделяемых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уличного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освещения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текущее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обслуживание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существующих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объектов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уличного освещения;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реконструкция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существующих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объектов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уличного освещения;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Standard"/>
              <w:snapToGrid w:val="0"/>
              <w:jc w:val="both"/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1. </w:t>
            </w: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 xml:space="preserve">Количество населенных пунктов, </w:t>
            </w: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>обеспеченных надлежащим техническим состоянием сетей (объектов) уличного освещения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муниципальной программы на 2020-2022 годы,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3 878,454 тыс. рублей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3226E0" w:rsidRDefault="00C34234">
            <w:pPr>
              <w:pStyle w:val="ConsPlusCell"/>
            </w:pPr>
            <w:r>
              <w:rPr>
                <w:sz w:val="28"/>
                <w:szCs w:val="28"/>
              </w:rPr>
              <w:t xml:space="preserve">2020 год -1 </w:t>
            </w:r>
            <w:r>
              <w:rPr>
                <w:sz w:val="28"/>
                <w:szCs w:val="28"/>
              </w:rPr>
              <w:t>104,317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- 1 328,549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- 1452,088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бюджет: — 0,00 тыс. рублей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- 0,00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</w:t>
            </w:r>
            <w:r>
              <w:rPr>
                <w:sz w:val="28"/>
                <w:szCs w:val="28"/>
              </w:rPr>
              <w:t>стной бюджет: 0,00 тыс. рублей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0,00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3226E0" w:rsidRDefault="00C34234">
            <w:pPr>
              <w:pStyle w:val="ConsPlusCell"/>
            </w:pPr>
            <w:r>
              <w:rPr>
                <w:sz w:val="28"/>
                <w:szCs w:val="28"/>
              </w:rPr>
              <w:t>местный бюджет: 3878,454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— 1 104,317 тыс. </w:t>
            </w:r>
            <w:r>
              <w:rPr>
                <w:sz w:val="28"/>
                <w:szCs w:val="28"/>
              </w:rPr>
              <w:t>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1 328,549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1 452,088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 0,00  тыс. рублей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0,00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рублей.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Textbody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дпрограмм</w:t>
            </w:r>
            <w:proofErr w:type="spellEnd"/>
            <w:r>
              <w:rPr>
                <w:sz w:val="28"/>
                <w:szCs w:val="28"/>
              </w:rPr>
              <w:t>(ы)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26E0" w:rsidRDefault="00C3423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3226E0" w:rsidRDefault="003226E0">
      <w:pPr>
        <w:pStyle w:val="Standard"/>
        <w:autoSpaceDE w:val="0"/>
        <w:jc w:val="both"/>
        <w:rPr>
          <w:sz w:val="28"/>
          <w:szCs w:val="28"/>
        </w:rPr>
      </w:pPr>
    </w:p>
    <w:p w:rsidR="003226E0" w:rsidRDefault="00C34234">
      <w:pPr>
        <w:pStyle w:val="Standard"/>
        <w:autoSpaceDE w:val="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  <w:lang w:val="ru-RU"/>
        </w:rPr>
        <w:t>.</w:t>
      </w:r>
    </w:p>
    <w:p w:rsidR="003226E0" w:rsidRDefault="00C34234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Программа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разработана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Федеральным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закон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м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от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06.10.2003 № 131 – ФЗ «Об общих   принципах организации местного самоуправления в Российской Федерации»,  статьей 179 Бюджетного кодекса Российской Федерации,  Уставом муниципального образования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Сущевское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сельское поселение Костромского муниципального райо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на Костромской области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3226E0" w:rsidRDefault="00C34234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Проблема организации уличного освещения на территории Сущевского сельского поселения является одним из приоритетов социальной политики органов местного самоуправления.</w:t>
      </w:r>
    </w:p>
    <w:p w:rsidR="003226E0" w:rsidRDefault="00C34234">
      <w:pPr>
        <w:pStyle w:val="Standard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Социальный эффект организации уличного освещения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обеспечения безопасных условий движения автотранспорта и пешеходов в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</w:p>
    <w:p w:rsidR="003226E0" w:rsidRDefault="00C34234">
      <w:pPr>
        <w:pStyle w:val="Standard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В настоящее время на территории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Сущевского сельского поселения освещено 8 улиц, протяженность освещенных частей дорог, улиц – составляет 8 км.</w:t>
      </w:r>
    </w:p>
    <w:p w:rsidR="003226E0" w:rsidRDefault="00C34234">
      <w:pPr>
        <w:pStyle w:val="Default"/>
        <w:widowControl w:val="0"/>
        <w:ind w:firstLine="540"/>
        <w:jc w:val="both"/>
      </w:pPr>
      <w:r>
        <w:rPr>
          <w:sz w:val="28"/>
          <w:szCs w:val="28"/>
          <w:lang w:eastAsia="ru-RU"/>
        </w:rPr>
        <w:t>Для организации бесперебойного уличного освещения в населенных пунктах Сущевского  сельского поселения необходимо ежемесячно оплачивать потреблен</w:t>
      </w:r>
      <w:r>
        <w:rPr>
          <w:sz w:val="28"/>
          <w:szCs w:val="28"/>
          <w:lang w:eastAsia="ru-RU"/>
        </w:rPr>
        <w:t xml:space="preserve">ную электроэнергию для нужд уличного освещения, систематически проводить работы по ремонту системы уличного освещения, обслуживать приборы учета электроэнергии, приобретать материальные запасы (лампы, оборудование). </w:t>
      </w:r>
      <w:r>
        <w:rPr>
          <w:color w:val="191919"/>
          <w:sz w:val="28"/>
          <w:szCs w:val="28"/>
          <w:lang w:eastAsia="ru-RU"/>
        </w:rPr>
        <w:t xml:space="preserve"> В целях повышения </w:t>
      </w:r>
      <w:proofErr w:type="spellStart"/>
      <w:r>
        <w:rPr>
          <w:color w:val="191919"/>
          <w:sz w:val="28"/>
          <w:szCs w:val="28"/>
        </w:rPr>
        <w:t>энергоэффективности</w:t>
      </w:r>
      <w:proofErr w:type="spellEnd"/>
      <w:r>
        <w:rPr>
          <w:color w:val="191919"/>
          <w:sz w:val="28"/>
          <w:szCs w:val="28"/>
        </w:rPr>
        <w:t xml:space="preserve"> н</w:t>
      </w:r>
      <w:r>
        <w:rPr>
          <w:color w:val="191919"/>
          <w:sz w:val="28"/>
          <w:szCs w:val="28"/>
        </w:rPr>
        <w:t xml:space="preserve">еобходимо проводить замену ламп на более современные </w:t>
      </w:r>
      <w:r>
        <w:rPr>
          <w:color w:val="191919"/>
          <w:sz w:val="28"/>
          <w:szCs w:val="28"/>
          <w:lang w:eastAsia="ru-RU"/>
        </w:rPr>
        <w:t xml:space="preserve">светодиодные (энергосберегающие) светильники, </w:t>
      </w:r>
      <w:r>
        <w:rPr>
          <w:sz w:val="28"/>
          <w:szCs w:val="28"/>
        </w:rPr>
        <w:t>монтаж систем уличного освещения по существующим опорам и линиям.</w:t>
      </w:r>
    </w:p>
    <w:p w:rsidR="003226E0" w:rsidRDefault="00C34234">
      <w:pPr>
        <w:pStyle w:val="ab"/>
      </w:pPr>
      <w:proofErr w:type="spellStart"/>
      <w:r>
        <w:t>Учитывая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и </w:t>
      </w:r>
      <w:proofErr w:type="spellStart"/>
      <w:r>
        <w:t>качественное</w:t>
      </w:r>
      <w:proofErr w:type="spellEnd"/>
      <w:r>
        <w:t xml:space="preserve"> </w:t>
      </w:r>
      <w:proofErr w:type="spellStart"/>
      <w:r>
        <w:t>функционирование</w:t>
      </w:r>
      <w:proofErr w:type="spellEnd"/>
      <w:r>
        <w:t xml:space="preserve"> </w:t>
      </w:r>
      <w:proofErr w:type="spellStart"/>
      <w:r>
        <w:t>уличного</w:t>
      </w:r>
      <w:proofErr w:type="spellEnd"/>
      <w:r>
        <w:t xml:space="preserve"> </w:t>
      </w:r>
      <w:proofErr w:type="spellStart"/>
      <w:r>
        <w:t>освещения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важное</w:t>
      </w:r>
      <w:proofErr w:type="spellEnd"/>
      <w:r>
        <w:t xml:space="preserve"> </w:t>
      </w:r>
      <w:proofErr w:type="spellStart"/>
      <w:r>
        <w:t>соц</w:t>
      </w:r>
      <w:r>
        <w:t>иальное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,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развитию</w:t>
      </w:r>
      <w:proofErr w:type="spellEnd"/>
      <w:r>
        <w:t xml:space="preserve"> </w:t>
      </w:r>
      <w:proofErr w:type="spellStart"/>
      <w:r>
        <w:t>уличного</w:t>
      </w:r>
      <w:proofErr w:type="spellEnd"/>
      <w:r>
        <w:t xml:space="preserve"> </w:t>
      </w:r>
      <w:proofErr w:type="spellStart"/>
      <w:r>
        <w:t>освещения</w:t>
      </w:r>
      <w:proofErr w:type="spellEnd"/>
      <w:r>
        <w:t xml:space="preserve"> </w:t>
      </w:r>
      <w:proofErr w:type="spellStart"/>
      <w:r>
        <w:t>Сущевского</w:t>
      </w:r>
      <w:proofErr w:type="spellEnd"/>
      <w: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возможно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применением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современных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передовых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освещения</w:t>
      </w:r>
      <w:proofErr w:type="spellEnd"/>
      <w:r>
        <w:rPr>
          <w:sz w:val="28"/>
          <w:szCs w:val="28"/>
        </w:rPr>
        <w:t>.</w:t>
      </w:r>
    </w:p>
    <w:p w:rsidR="003226E0" w:rsidRDefault="00C34234">
      <w:pPr>
        <w:pStyle w:val="ab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Мероприятия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муниципальной программы, направленные на достижение намеченных целей и решение поставленных задач, предусматривают реконструкцию уличного освещения, монтаж и содержание уличного освещения.</w:t>
      </w:r>
    </w:p>
    <w:p w:rsidR="003226E0" w:rsidRDefault="00C34234">
      <w:pPr>
        <w:pStyle w:val="ab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Осуществление всех вышеперечисленных мероприятий позволит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существенно повысить освещенность территории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Сущеского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сельского поселения. Вопросы энергосбережения при этом должны решаться в первую очередь за счет применения экономичных приборов с улучшенными светотехническими параметрами. Важно, чтобы освещение было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экономичным, долговременным и простым в обслуживании</w:t>
      </w:r>
      <w:r>
        <w:rPr>
          <w:rFonts w:eastAsia="Times New Roman" w:cs="Times New Roman"/>
          <w:kern w:val="0"/>
          <w:lang w:val="ru-RU" w:eastAsia="ru-RU" w:bidi="ar-SA"/>
        </w:rPr>
        <w:t>.</w:t>
      </w:r>
    </w:p>
    <w:p w:rsidR="003226E0" w:rsidRDefault="00C34234">
      <w:pPr>
        <w:pStyle w:val="ab"/>
        <w:jc w:val="both"/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Реализация основных мероприятий муниципальной программы позволит добиться значительного экономического и социального эффектов. Так успешная реализация муниципальной программы позволит:</w:t>
      </w:r>
    </w:p>
    <w:p w:rsidR="003226E0" w:rsidRDefault="00C34234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1. </w:t>
      </w:r>
      <w:r>
        <w:rPr>
          <w:sz w:val="28"/>
          <w:szCs w:val="28"/>
          <w:lang w:val="ru-RU" w:eastAsia="ru-RU" w:bidi="ar-SA"/>
        </w:rPr>
        <w:t>Повысить количество освещенных улиц и дорог Сущевского сельского поселения.</w:t>
      </w:r>
    </w:p>
    <w:p w:rsidR="003226E0" w:rsidRDefault="00C34234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2. Создать условия для комфортного проживания жителей поселения.</w:t>
      </w:r>
    </w:p>
    <w:p w:rsidR="003226E0" w:rsidRDefault="00C34234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3. Повысить надежность, электробезопасность работы сетей уличного освещения.</w:t>
      </w:r>
    </w:p>
    <w:p w:rsidR="003226E0" w:rsidRDefault="00C34234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4. Снизить потери электроэнергии при </w:t>
      </w:r>
      <w:r>
        <w:rPr>
          <w:sz w:val="28"/>
          <w:szCs w:val="28"/>
          <w:lang w:val="ru-RU" w:eastAsia="ru-RU" w:bidi="ar-SA"/>
        </w:rPr>
        <w:t>эксплуатации сетей уличного освещения.</w:t>
      </w:r>
    </w:p>
    <w:p w:rsidR="003226E0" w:rsidRDefault="00C34234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5. Повысить безопасность движения автотранспорта и пешеходов на дорогах и улицах в темное время суток.</w:t>
      </w:r>
    </w:p>
    <w:p w:rsidR="003226E0" w:rsidRDefault="00C34234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6. Создать предпосылки для снижения правонарушений, совершаемых в темное время суток.</w:t>
      </w:r>
    </w:p>
    <w:p w:rsidR="003226E0" w:rsidRDefault="003226E0">
      <w:pPr>
        <w:pStyle w:val="Standard"/>
        <w:autoSpaceDE w:val="0"/>
        <w:ind w:firstLine="540"/>
        <w:jc w:val="center"/>
        <w:rPr>
          <w:sz w:val="28"/>
          <w:szCs w:val="28"/>
          <w:lang w:val="ru-RU"/>
        </w:rPr>
      </w:pPr>
    </w:p>
    <w:p w:rsidR="003226E0" w:rsidRDefault="00C34234">
      <w:pPr>
        <w:pStyle w:val="Standard"/>
        <w:autoSpaceDE w:val="0"/>
        <w:ind w:firstLine="54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3226E0" w:rsidRDefault="003226E0">
      <w:pPr>
        <w:pStyle w:val="Standard"/>
        <w:autoSpaceDE w:val="0"/>
        <w:jc w:val="center"/>
      </w:pPr>
    </w:p>
    <w:p w:rsidR="003226E0" w:rsidRDefault="00C34234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3226E0" w:rsidRDefault="00C34234">
      <w:pPr>
        <w:pStyle w:val="Standard"/>
        <w:jc w:val="center"/>
      </w:pP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 Сущевского сельского поселения</w:t>
      </w:r>
    </w:p>
    <w:p w:rsidR="003226E0" w:rsidRDefault="00C34234">
      <w:pPr>
        <w:pStyle w:val="Standard"/>
        <w:autoSpaceDE w:val="0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3226E0" w:rsidRDefault="003226E0">
      <w:pPr>
        <w:pStyle w:val="Standard"/>
        <w:jc w:val="right"/>
        <w:rPr>
          <w:sz w:val="28"/>
          <w:szCs w:val="28"/>
        </w:rPr>
      </w:pPr>
    </w:p>
    <w:p w:rsidR="003226E0" w:rsidRDefault="003226E0">
      <w:pPr>
        <w:pStyle w:val="Standard"/>
        <w:jc w:val="right"/>
        <w:rPr>
          <w:sz w:val="28"/>
          <w:szCs w:val="28"/>
        </w:rPr>
      </w:pPr>
    </w:p>
    <w:p w:rsidR="003226E0" w:rsidRDefault="00C3423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007"/>
        <w:gridCol w:w="709"/>
        <w:gridCol w:w="850"/>
        <w:gridCol w:w="992"/>
        <w:gridCol w:w="407"/>
        <w:gridCol w:w="1153"/>
        <w:gridCol w:w="250"/>
        <w:gridCol w:w="1436"/>
      </w:tblGrid>
      <w:tr w:rsidR="003226E0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</w:pPr>
            <w:r>
              <w:t>№ п/п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</w:pPr>
            <w:proofErr w:type="spellStart"/>
            <w:r>
              <w:t>Наименовани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задач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42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13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</w:pPr>
            <w:r>
              <w:t xml:space="preserve">2020 </w:t>
            </w:r>
            <w:proofErr w:type="spellStart"/>
            <w:r>
              <w:t>год</w:t>
            </w:r>
            <w:proofErr w:type="spellEnd"/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</w:pPr>
            <w:r>
              <w:t xml:space="preserve">2021 </w:t>
            </w:r>
            <w:proofErr w:type="spellStart"/>
            <w:r>
              <w:t>год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</w:pPr>
            <w:r>
              <w:t xml:space="preserve">2022 </w:t>
            </w:r>
            <w:proofErr w:type="spellStart"/>
            <w:r>
              <w:t>год</w:t>
            </w:r>
            <w:proofErr w:type="spellEnd"/>
          </w:p>
        </w:tc>
      </w:tr>
      <w:tr w:rsidR="003226E0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49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Standard"/>
              <w:jc w:val="both"/>
            </w:pPr>
            <w:proofErr w:type="spellStart"/>
            <w:r>
              <w:rPr>
                <w:rFonts w:cs="Times New Roman"/>
              </w:rPr>
              <w:t>Цель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lang w:val="ru-RU"/>
              </w:rPr>
              <w:t>М</w:t>
            </w:r>
            <w:proofErr w:type="spellStart"/>
            <w:r>
              <w:t>онтаж</w:t>
            </w:r>
            <w:proofErr w:type="spellEnd"/>
            <w:r>
              <w:t xml:space="preserve"> и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 xml:space="preserve"> </w:t>
            </w:r>
            <w:proofErr w:type="spellStart"/>
            <w:r>
              <w:t>уличного</w:t>
            </w:r>
            <w:proofErr w:type="spellEnd"/>
            <w:r>
              <w:t xml:space="preserve"> </w:t>
            </w:r>
            <w:proofErr w:type="spellStart"/>
            <w:r>
              <w:t>освещения</w:t>
            </w:r>
            <w:proofErr w:type="spellEnd"/>
            <w:r>
              <w:t xml:space="preserve">, </w:t>
            </w: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количества</w:t>
            </w:r>
            <w:proofErr w:type="spellEnd"/>
            <w:r>
              <w:t xml:space="preserve"> </w:t>
            </w:r>
            <w:proofErr w:type="spellStart"/>
            <w:r>
              <w:t>освещаемых</w:t>
            </w:r>
            <w:proofErr w:type="spellEnd"/>
            <w:r>
              <w:t xml:space="preserve"> </w:t>
            </w:r>
            <w:proofErr w:type="spellStart"/>
            <w:r>
              <w:t>территорий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комфортного</w:t>
            </w:r>
            <w:proofErr w:type="spellEnd"/>
            <w:r>
              <w:t xml:space="preserve"> </w:t>
            </w:r>
            <w:proofErr w:type="spellStart"/>
            <w:r>
              <w:t>проживания</w:t>
            </w:r>
            <w:proofErr w:type="spellEnd"/>
            <w:r>
              <w:t xml:space="preserve"> </w:t>
            </w:r>
            <w:proofErr w:type="spellStart"/>
            <w:r>
              <w:t>жителей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  <w:r>
              <w:t xml:space="preserve"> и </w:t>
            </w:r>
            <w:proofErr w:type="spellStart"/>
            <w:r>
              <w:t>безопасного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 xml:space="preserve"> </w:t>
            </w:r>
            <w:proofErr w:type="spellStart"/>
            <w:r>
              <w:t>транспортных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>.</w:t>
            </w:r>
            <w:r>
              <w:rPr>
                <w:rFonts w:cs="Times New Roman"/>
              </w:rPr>
              <w:t xml:space="preserve"> </w:t>
            </w:r>
          </w:p>
          <w:p w:rsidR="003226E0" w:rsidRDefault="003226E0">
            <w:pPr>
              <w:pStyle w:val="TableContents"/>
              <w:jc w:val="both"/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0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Standard"/>
              <w:jc w:val="both"/>
            </w:pPr>
            <w:r>
              <w:rPr>
                <w:rFonts w:cs="Times New Roman"/>
                <w:color w:val="000000"/>
                <w:lang w:val="ru-RU"/>
              </w:rPr>
              <w:t xml:space="preserve">Задача </w:t>
            </w:r>
            <w:r>
              <w:rPr>
                <w:rFonts w:cs="Times New Roman"/>
                <w:color w:val="000000"/>
              </w:rPr>
              <w:t xml:space="preserve">1.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>Обеспечение надлежащего технического состояния сетей, объектов   уличного освещения населенных пунктов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</w:pPr>
            <w:r>
              <w:t>1.1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Standard"/>
              <w:jc w:val="both"/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Количество  населенных пунктов, обеспеченных надлежащим техническим </w:t>
            </w:r>
            <w:r>
              <w:rPr>
                <w:rFonts w:eastAsia="SimSun" w:cs="Times New Roman"/>
                <w:bCs/>
                <w:lang w:val="ru-RU" w:eastAsia="ar-SA"/>
              </w:rPr>
              <w:t>состоянием сетей (объектов)  уличного</w:t>
            </w:r>
            <w:r>
              <w:rPr>
                <w:rFonts w:eastAsia="SimSun" w:cs="Times New Roman"/>
                <w:bCs/>
                <w:shd w:val="clear" w:color="auto" w:fill="FFFF00"/>
                <w:lang w:val="ru-RU" w:eastAsia="ar-SA"/>
              </w:rPr>
              <w:t xml:space="preserve"> </w:t>
            </w:r>
            <w:r>
              <w:rPr>
                <w:rFonts w:eastAsia="SimSun" w:cs="Times New Roman"/>
                <w:bCs/>
                <w:lang w:val="ru-RU" w:eastAsia="ar-SA"/>
              </w:rPr>
              <w:t>освещения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</w:pPr>
            <w:r>
              <w:rPr>
                <w:lang w:val="ru-RU"/>
              </w:rPr>
              <w:t>шт.</w:t>
            </w:r>
          </w:p>
        </w:tc>
        <w:tc>
          <w:tcPr>
            <w:tcW w:w="1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5</w:t>
            </w:r>
          </w:p>
          <w:p w:rsidR="003226E0" w:rsidRDefault="003226E0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с.Сущево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п.Шувалово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д.Жданово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п.Прибрежный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д.Абабурово</w:t>
            </w:r>
            <w:proofErr w:type="spellEnd"/>
          </w:p>
          <w:p w:rsidR="003226E0" w:rsidRDefault="003226E0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5</w:t>
            </w:r>
          </w:p>
          <w:p w:rsidR="003226E0" w:rsidRDefault="003226E0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д.Крутик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д.Иванищево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д.Акулово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д.Невежино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д.Болтаново</w:t>
            </w:r>
            <w:proofErr w:type="spellEnd"/>
          </w:p>
        </w:tc>
        <w:tc>
          <w:tcPr>
            <w:tcW w:w="1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11</w:t>
            </w:r>
          </w:p>
          <w:p w:rsidR="003226E0" w:rsidRDefault="003226E0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д.Белькво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д.Барское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д.Горки</w:t>
            </w:r>
            <w:proofErr w:type="spellEnd"/>
          </w:p>
          <w:p w:rsidR="003226E0" w:rsidRDefault="00C34234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д. </w:t>
            </w: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Пестрюнино</w:t>
            </w:r>
            <w:proofErr w:type="spellEnd"/>
          </w:p>
        </w:tc>
      </w:tr>
    </w:tbl>
    <w:p w:rsidR="00000000" w:rsidRDefault="00C34234">
      <w:pPr>
        <w:sectPr w:rsidR="00000000">
          <w:pgSz w:w="11906" w:h="16838"/>
          <w:pgMar w:top="1134" w:right="850" w:bottom="1134" w:left="1276" w:header="720" w:footer="720" w:gutter="0"/>
          <w:cols w:space="720"/>
        </w:sectPr>
      </w:pPr>
    </w:p>
    <w:p w:rsidR="003226E0" w:rsidRDefault="00C3423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3226E0" w:rsidRDefault="00C34234">
      <w:pPr>
        <w:pStyle w:val="Standard"/>
        <w:jc w:val="center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3226E0" w:rsidRDefault="00C34234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 Сущевского сельского поселения</w:t>
      </w:r>
      <w:r>
        <w:rPr>
          <w:lang w:val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годы»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324"/>
        <w:gridCol w:w="1418"/>
        <w:gridCol w:w="1340"/>
        <w:gridCol w:w="1210"/>
        <w:gridCol w:w="1372"/>
        <w:gridCol w:w="3200"/>
      </w:tblGrid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5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мероприятия  и источники финансирования</w:t>
            </w:r>
          </w:p>
        </w:tc>
        <w:tc>
          <w:tcPr>
            <w:tcW w:w="85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Объем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счет всех источников ресурсного обеспечения</w:t>
            </w:r>
            <w:r>
              <w:rPr>
                <w:rFonts w:cs="Times New Roman"/>
              </w:rPr>
              <w:t>,</w:t>
            </w:r>
          </w:p>
          <w:p w:rsidR="003226E0" w:rsidRDefault="00C3423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тыс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Ожидаемый результат</w:t>
            </w:r>
          </w:p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(краткое описание)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jc w:val="center"/>
            </w:pPr>
            <w:r>
              <w:t>Всего по муниципальной программе,</w:t>
            </w:r>
          </w:p>
          <w:p w:rsidR="003226E0" w:rsidRDefault="00C34234">
            <w:pPr>
              <w:pStyle w:val="ConsPlusCell"/>
              <w:jc w:val="center"/>
            </w:pPr>
            <w:r>
              <w:t>в том числе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3878,454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1104,317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1328,549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1452,088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3878,454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1104,317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1328,549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1452,088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138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</w:pPr>
            <w:r>
              <w:t>Обеспечение надлежащего технического состояния сетей, объектов   уличного освещения населенных пунктов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3226E0" w:rsidRDefault="00C3423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«Ремонт системы уличного освещения </w:t>
            </w:r>
            <w:r>
              <w:rPr>
                <w:rFonts w:cs="Times New Roman"/>
                <w:sz w:val="20"/>
                <w:szCs w:val="20"/>
                <w:lang w:val="ru-RU"/>
              </w:rPr>
              <w:t>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81,500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ремонта системы уличного освещения населенных пунктов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81,500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3226E0" w:rsidRDefault="00C3423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«Обслуживание приборов учета электроэнергии»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обслуживания приборов учета электроэнергии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внебюджетные </w:t>
            </w:r>
            <w:r>
              <w:rPr>
                <w:rFonts w:eastAsia="Andale Sans UI"/>
                <w:sz w:val="20"/>
                <w:szCs w:val="20"/>
                <w:lang w:eastAsia="ja-JP" w:bidi="fa-IR"/>
              </w:rPr>
              <w:t>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Мероприятие:  «Приобретение материальных запасов (светильники, оборудование)»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Приобретение материальных запасов (светильники, оборудование)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rPr>
                <w:lang w:val="ru-RU"/>
              </w:rPr>
            </w:pPr>
            <w:r>
              <w:rPr>
                <w:lang w:val="ru-RU"/>
              </w:rPr>
              <w:t>1.1.4.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Мероприятие: Монтаж уличного освещения в д. </w:t>
            </w:r>
            <w:proofErr w:type="spellStart"/>
            <w:r>
              <w:rPr>
                <w:rFonts w:eastAsia="Andale Sans UI"/>
                <w:sz w:val="20"/>
                <w:szCs w:val="20"/>
                <w:lang w:eastAsia="ja-JP" w:bidi="fa-IR"/>
              </w:rPr>
              <w:t>Невежино</w:t>
            </w:r>
            <w:proofErr w:type="spellEnd"/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 Сущевского сельского поселения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200,131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200,131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Установка уличного освещения в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д.Невежино</w:t>
            </w:r>
            <w:proofErr w:type="spellEnd"/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200,131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200,131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1.1.5.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Мероприятие: Реконструкция уличного освещения в п. Прибрежный Сущевского сельского поселения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223,110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223,110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ремонта системы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уличного освещения в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п.Прибрежный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223,110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223,110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Standard"/>
            </w:pPr>
            <w:r>
              <w:t>1.1.4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Мероприятие:  «Оплата потребленной электрической энергии для нужд уличного </w:t>
            </w:r>
            <w:r>
              <w:rPr>
                <w:rFonts w:eastAsia="Andale Sans UI"/>
                <w:sz w:val="20"/>
                <w:szCs w:val="20"/>
                <w:lang w:eastAsia="ja-JP" w:bidi="fa-IR"/>
              </w:rPr>
              <w:t>освещения»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1113,982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524,576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289,313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300,293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Произведение оплаты потребляемой электрической энергии для нужд уличного освещения</w:t>
            </w: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shd w:val="clear" w:color="auto" w:fill="FFFF00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shd w:val="clear" w:color="auto" w:fill="FFFF00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1113,982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524,576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289,313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300,293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shd w:val="clear" w:color="auto" w:fill="FFFF00"/>
              </w:rPr>
            </w:pPr>
          </w:p>
        </w:tc>
      </w:tr>
      <w:tr w:rsidR="003226E0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внебюджетные </w:t>
            </w:r>
            <w:r>
              <w:rPr>
                <w:rFonts w:eastAsia="Andale Sans UI"/>
                <w:sz w:val="20"/>
                <w:szCs w:val="20"/>
                <w:lang w:eastAsia="ja-JP" w:bidi="fa-IR"/>
              </w:rPr>
              <w:t>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C3423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6E0" w:rsidRDefault="003226E0">
            <w:pPr>
              <w:rPr>
                <w:shd w:val="clear" w:color="auto" w:fill="FFFF00"/>
              </w:rPr>
            </w:pPr>
          </w:p>
        </w:tc>
      </w:tr>
    </w:tbl>
    <w:p w:rsidR="003226E0" w:rsidRDefault="003226E0">
      <w:pPr>
        <w:pStyle w:val="Standard"/>
        <w:tabs>
          <w:tab w:val="left" w:pos="6585"/>
        </w:tabs>
        <w:autoSpaceDE w:val="0"/>
        <w:jc w:val="both"/>
        <w:rPr>
          <w:lang w:val="ru-RU"/>
        </w:rPr>
      </w:pPr>
    </w:p>
    <w:sectPr w:rsidR="003226E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34" w:rsidRDefault="00C34234">
      <w:r>
        <w:separator/>
      </w:r>
    </w:p>
  </w:endnote>
  <w:endnote w:type="continuationSeparator" w:id="0">
    <w:p w:rsidR="00C34234" w:rsidRDefault="00C3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34" w:rsidRDefault="00C34234">
      <w:r>
        <w:rPr>
          <w:color w:val="000000"/>
        </w:rPr>
        <w:separator/>
      </w:r>
    </w:p>
  </w:footnote>
  <w:footnote w:type="continuationSeparator" w:id="0">
    <w:p w:rsidR="00C34234" w:rsidRDefault="00C3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5C0"/>
    <w:multiLevelType w:val="multilevel"/>
    <w:tmpl w:val="DC2040A8"/>
    <w:styleLink w:val="WW8Num2"/>
    <w:lvl w:ilvl="0">
      <w:start w:val="1"/>
      <w:numFmt w:val="decimal"/>
      <w:lvlText w:val="%1)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236302"/>
    <w:multiLevelType w:val="multilevel"/>
    <w:tmpl w:val="11542448"/>
    <w:styleLink w:val="WW8Num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2E91CAD"/>
    <w:multiLevelType w:val="multilevel"/>
    <w:tmpl w:val="8D9E9386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92D7DCA"/>
    <w:multiLevelType w:val="multilevel"/>
    <w:tmpl w:val="05DABBF6"/>
    <w:lvl w:ilvl="0">
      <w:start w:val="1"/>
      <w:numFmt w:val="decimal"/>
      <w:lvlText w:val="%1."/>
      <w:lvlJc w:val="left"/>
      <w:pPr>
        <w:ind w:left="1050" w:hanging="555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B1A6F2A"/>
    <w:multiLevelType w:val="multilevel"/>
    <w:tmpl w:val="F76EE052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26E0"/>
    <w:rsid w:val="002F3743"/>
    <w:rsid w:val="003226E0"/>
    <w:rsid w:val="00C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 Windows</cp:lastModifiedBy>
  <cp:revision>2</cp:revision>
  <cp:lastPrinted>2020-09-16T06:57:00Z</cp:lastPrinted>
  <dcterms:created xsi:type="dcterms:W3CDTF">2022-02-27T08:00:00Z</dcterms:created>
  <dcterms:modified xsi:type="dcterms:W3CDTF">2022-02-27T08:00:00Z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