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10" w:rsidRPr="00FD1401" w:rsidRDefault="00D76010" w:rsidP="00D76010">
      <w:pPr>
        <w:pageBreakBefore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FD1401">
        <w:rPr>
          <w:rFonts w:ascii="Times New Roman" w:hAnsi="Times New Roman"/>
          <w:sz w:val="28"/>
          <w:szCs w:val="28"/>
        </w:rPr>
        <w:t>СУЩЕВСКОГО СЕЛЬСКОГО ПОСЕЛЕНИЯ</w:t>
      </w:r>
    </w:p>
    <w:p w:rsidR="00D76010" w:rsidRPr="00FD1401" w:rsidRDefault="00D76010" w:rsidP="00D760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1401"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D76010" w:rsidRPr="00FD1401" w:rsidRDefault="00D76010" w:rsidP="00D760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D1401">
        <w:rPr>
          <w:rFonts w:ascii="Times New Roman" w:hAnsi="Times New Roman"/>
          <w:sz w:val="28"/>
          <w:szCs w:val="28"/>
        </w:rPr>
        <w:t>КОСТРОМСКОЙ ОБЛАСТИ</w:t>
      </w:r>
    </w:p>
    <w:p w:rsidR="00D76010" w:rsidRPr="00FD1401" w:rsidRDefault="00D76010" w:rsidP="00D760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6010" w:rsidRDefault="00D76010" w:rsidP="00D760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76010" w:rsidRPr="00FD1401" w:rsidRDefault="00D76010" w:rsidP="00D760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6010" w:rsidRDefault="00D76010" w:rsidP="00D760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1401">
        <w:rPr>
          <w:rFonts w:ascii="Times New Roman" w:hAnsi="Times New Roman"/>
          <w:sz w:val="28"/>
          <w:szCs w:val="28"/>
        </w:rPr>
        <w:t xml:space="preserve">от </w:t>
      </w:r>
      <w:r w:rsidR="006E504F">
        <w:rPr>
          <w:rFonts w:ascii="Times New Roman" w:hAnsi="Times New Roman"/>
          <w:sz w:val="28"/>
          <w:szCs w:val="28"/>
        </w:rPr>
        <w:t>«04</w:t>
      </w:r>
      <w:r w:rsidR="00027427">
        <w:rPr>
          <w:rFonts w:ascii="Times New Roman" w:hAnsi="Times New Roman"/>
          <w:sz w:val="28"/>
          <w:szCs w:val="28"/>
        </w:rPr>
        <w:t>» декабря 2024</w:t>
      </w:r>
      <w:r>
        <w:rPr>
          <w:rFonts w:ascii="Times New Roman" w:hAnsi="Times New Roman"/>
          <w:sz w:val="28"/>
          <w:szCs w:val="28"/>
        </w:rPr>
        <w:t xml:space="preserve"> года                             </w:t>
      </w:r>
      <w:r w:rsidR="006E504F">
        <w:rPr>
          <w:rFonts w:ascii="Times New Roman" w:hAnsi="Times New Roman"/>
          <w:sz w:val="28"/>
          <w:szCs w:val="28"/>
        </w:rPr>
        <w:t xml:space="preserve">                   № 121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D76010" w:rsidRDefault="00D76010" w:rsidP="00D760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D76010" w:rsidTr="00D76010">
        <w:trPr>
          <w:trHeight w:val="1146"/>
        </w:trPr>
        <w:tc>
          <w:tcPr>
            <w:tcW w:w="5637" w:type="dxa"/>
          </w:tcPr>
          <w:p w:rsidR="00D76010" w:rsidRDefault="00D76010" w:rsidP="007008C8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Плана нормотворческой деятельности администрац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ии Сущевского сельского поселения Костромского муниципального района Костромской области на 202</w:t>
            </w:r>
            <w:r w:rsidR="0002742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7268A2" w:rsidRDefault="007268A2" w:rsidP="007268A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68A2" w:rsidRDefault="007268A2" w:rsidP="007268A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010" w:rsidRDefault="007268A2" w:rsidP="007268A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 октября 2003 года № 131-ФЗ                    «Об общих принципах организации местного самоуправ</w:t>
      </w:r>
      <w:r w:rsidR="002F10EC">
        <w:rPr>
          <w:rFonts w:ascii="Times New Roman" w:hAnsi="Times New Roman"/>
          <w:sz w:val="28"/>
          <w:szCs w:val="28"/>
        </w:rPr>
        <w:t>ления в Российской Федерации», руководствуясь Уставом муниципального образования Сущевского сельского поселения костромского муниципального района Костромской области,</w:t>
      </w:r>
    </w:p>
    <w:p w:rsidR="007268A2" w:rsidRDefault="007268A2" w:rsidP="007268A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администрация </w:t>
      </w:r>
      <w:r w:rsidR="00D76010"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ПОСТАНОВЛЯЕТ:</w:t>
      </w:r>
    </w:p>
    <w:p w:rsidR="007268A2" w:rsidRDefault="007268A2" w:rsidP="007268A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1. Утвердить </w:t>
      </w:r>
      <w:r>
        <w:rPr>
          <w:rFonts w:ascii="Times New Roman" w:hAnsi="Times New Roman" w:cs="Mangal"/>
          <w:iCs/>
          <w:kern w:val="2"/>
          <w:sz w:val="28"/>
          <w:szCs w:val="28"/>
          <w:lang w:eastAsia="hi-IN" w:bidi="hi-IN"/>
        </w:rPr>
        <w:t xml:space="preserve">План нормотворческой деятельности администрации </w:t>
      </w:r>
      <w:r w:rsidR="00D76010">
        <w:rPr>
          <w:rFonts w:ascii="Times New Roman" w:hAnsi="Times New Roman" w:cs="Mangal"/>
          <w:iCs/>
          <w:kern w:val="2"/>
          <w:sz w:val="28"/>
          <w:szCs w:val="28"/>
          <w:lang w:eastAsia="hi-IN" w:bidi="hi-IN"/>
        </w:rPr>
        <w:t xml:space="preserve">Сущевского сельского поселения Костромского муниципального района Костромской области </w:t>
      </w:r>
      <w:r w:rsidR="00027427">
        <w:rPr>
          <w:rFonts w:ascii="Times New Roman" w:hAnsi="Times New Roman" w:cs="Mangal"/>
          <w:iCs/>
          <w:kern w:val="2"/>
          <w:sz w:val="28"/>
          <w:szCs w:val="28"/>
          <w:lang w:eastAsia="hi-IN" w:bidi="hi-IN"/>
        </w:rPr>
        <w:t>на 2025</w:t>
      </w:r>
      <w:r>
        <w:rPr>
          <w:rFonts w:ascii="Times New Roman" w:hAnsi="Times New Roman" w:cs="Mangal"/>
          <w:iCs/>
          <w:kern w:val="2"/>
          <w:sz w:val="28"/>
          <w:szCs w:val="28"/>
          <w:lang w:eastAsia="hi-IN" w:bidi="hi-IN"/>
        </w:rPr>
        <w:t xml:space="preserve"> год</w:t>
      </w:r>
      <w:r w:rsidR="00D76010">
        <w:rPr>
          <w:rFonts w:ascii="Times New Roman" w:hAnsi="Times New Roman" w:cs="Mangal"/>
          <w:iCs/>
          <w:kern w:val="2"/>
          <w:sz w:val="28"/>
          <w:szCs w:val="28"/>
          <w:lang w:eastAsia="hi-IN" w:bidi="hi-IN"/>
        </w:rPr>
        <w:t xml:space="preserve"> (Приложение)</w:t>
      </w:r>
      <w:r>
        <w:rPr>
          <w:rFonts w:ascii="Times New Roman" w:hAnsi="Times New Roman" w:cs="Mangal"/>
          <w:iCs/>
          <w:kern w:val="2"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:rsidR="00D76010" w:rsidRPr="00822640" w:rsidRDefault="007268A2" w:rsidP="00D76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 xml:space="preserve">2. </w:t>
      </w:r>
      <w:r w:rsidR="00D76010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D76010" w:rsidRPr="00822640">
        <w:rPr>
          <w:rFonts w:ascii="Times New Roman" w:hAnsi="Times New Roman"/>
          <w:sz w:val="28"/>
          <w:szCs w:val="28"/>
        </w:rPr>
        <w:t>в общественно-политическом издании «Депутатский вестник»</w:t>
      </w:r>
      <w:r w:rsidR="00D76010">
        <w:rPr>
          <w:rFonts w:ascii="Times New Roman" w:hAnsi="Times New Roman"/>
          <w:sz w:val="28"/>
          <w:szCs w:val="28"/>
        </w:rPr>
        <w:t xml:space="preserve"> и на официальном сайте Сущевского сельского поселения Костромского муниципального района Костромской области в информационно-телекоммуникационной сети «Интернет». </w:t>
      </w:r>
    </w:p>
    <w:p w:rsidR="007268A2" w:rsidRDefault="00D76010" w:rsidP="00D76010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Cs/>
          <w:sz w:val="28"/>
          <w:szCs w:val="28"/>
        </w:rPr>
        <w:t>3. Настоящее постановление вступает в силу с момента его подписания.</w:t>
      </w:r>
    </w:p>
    <w:p w:rsidR="007268A2" w:rsidRDefault="007268A2" w:rsidP="007268A2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</w:p>
    <w:p w:rsidR="007268A2" w:rsidRDefault="007268A2" w:rsidP="00D760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</w:p>
    <w:p w:rsidR="00D76010" w:rsidRDefault="00D76010" w:rsidP="00D76010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Mangal"/>
          <w:kern w:val="2"/>
          <w:sz w:val="28"/>
          <w:szCs w:val="28"/>
          <w:lang w:eastAsia="hi-IN" w:bidi="hi-IN"/>
        </w:rPr>
        <w:t>Глава Сущевского сельского поселения                             И.А. Аристова</w:t>
      </w:r>
    </w:p>
    <w:p w:rsidR="007268A2" w:rsidRDefault="007268A2" w:rsidP="007268A2">
      <w:pPr>
        <w:jc w:val="both"/>
        <w:rPr>
          <w:rFonts w:ascii="Times New Roman" w:hAnsi="Times New Roman"/>
          <w:sz w:val="28"/>
          <w:szCs w:val="28"/>
        </w:rPr>
      </w:pPr>
    </w:p>
    <w:p w:rsidR="007268A2" w:rsidRDefault="007268A2" w:rsidP="007268A2">
      <w:pPr>
        <w:jc w:val="both"/>
        <w:rPr>
          <w:rFonts w:ascii="Times New Roman" w:hAnsi="Times New Roman"/>
          <w:sz w:val="28"/>
          <w:szCs w:val="28"/>
        </w:rPr>
      </w:pPr>
    </w:p>
    <w:p w:rsidR="007268A2" w:rsidRDefault="007268A2" w:rsidP="007268A2">
      <w:pPr>
        <w:jc w:val="both"/>
        <w:rPr>
          <w:rFonts w:ascii="Times New Roman" w:hAnsi="Times New Roman"/>
          <w:sz w:val="28"/>
          <w:szCs w:val="28"/>
        </w:rPr>
      </w:pPr>
    </w:p>
    <w:p w:rsidR="007268A2" w:rsidRDefault="007268A2" w:rsidP="007268A2">
      <w:pPr>
        <w:jc w:val="both"/>
        <w:rPr>
          <w:rFonts w:ascii="Times New Roman" w:hAnsi="Times New Roman"/>
          <w:sz w:val="28"/>
          <w:szCs w:val="28"/>
        </w:rPr>
      </w:pPr>
    </w:p>
    <w:p w:rsidR="007268A2" w:rsidRDefault="007268A2" w:rsidP="007268A2">
      <w:pPr>
        <w:jc w:val="both"/>
        <w:rPr>
          <w:rFonts w:ascii="Times New Roman" w:hAnsi="Times New Roman"/>
          <w:sz w:val="28"/>
          <w:szCs w:val="28"/>
        </w:rPr>
      </w:pPr>
    </w:p>
    <w:p w:rsidR="00D76010" w:rsidRPr="00D76010" w:rsidRDefault="00D76010" w:rsidP="007268A2">
      <w:pPr>
        <w:jc w:val="right"/>
        <w:rPr>
          <w:rFonts w:ascii="Times New Roman" w:hAnsi="Times New Roman"/>
          <w:sz w:val="28"/>
          <w:szCs w:val="28"/>
        </w:rPr>
      </w:pPr>
      <w:r w:rsidRPr="00D7601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268A2" w:rsidRPr="00D76010" w:rsidRDefault="007268A2" w:rsidP="00D76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010">
        <w:rPr>
          <w:rFonts w:ascii="Times New Roman" w:hAnsi="Times New Roman"/>
          <w:sz w:val="28"/>
          <w:szCs w:val="28"/>
        </w:rPr>
        <w:t xml:space="preserve">УТВЕРЖДЕН </w:t>
      </w:r>
    </w:p>
    <w:p w:rsidR="007268A2" w:rsidRPr="00D76010" w:rsidRDefault="007268A2" w:rsidP="00D76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01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268A2" w:rsidRPr="00D76010" w:rsidRDefault="00D76010" w:rsidP="00D76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010">
        <w:rPr>
          <w:rFonts w:ascii="Times New Roman" w:hAnsi="Times New Roman"/>
          <w:sz w:val="28"/>
          <w:szCs w:val="28"/>
        </w:rPr>
        <w:t xml:space="preserve">Сущевского </w:t>
      </w:r>
      <w:r w:rsidR="007268A2" w:rsidRPr="00D76010">
        <w:rPr>
          <w:rFonts w:ascii="Times New Roman" w:hAnsi="Times New Roman"/>
          <w:sz w:val="28"/>
          <w:szCs w:val="28"/>
        </w:rPr>
        <w:t>сельского поселения</w:t>
      </w:r>
    </w:p>
    <w:p w:rsidR="007268A2" w:rsidRPr="00B72369" w:rsidRDefault="006E504F" w:rsidP="007268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«04» декабря</w:t>
      </w:r>
      <w:r w:rsidR="00027427">
        <w:rPr>
          <w:rFonts w:ascii="Times New Roman" w:hAnsi="Times New Roman"/>
          <w:sz w:val="28"/>
          <w:szCs w:val="28"/>
        </w:rPr>
        <w:t xml:space="preserve"> 2024</w:t>
      </w:r>
      <w:r w:rsidR="007268A2" w:rsidRPr="00B72369">
        <w:rPr>
          <w:rFonts w:ascii="Times New Roman" w:hAnsi="Times New Roman"/>
          <w:sz w:val="28"/>
          <w:szCs w:val="28"/>
        </w:rPr>
        <w:t xml:space="preserve"> г</w:t>
      </w:r>
      <w:r w:rsidR="00D76010" w:rsidRPr="00B72369">
        <w:rPr>
          <w:rFonts w:ascii="Times New Roman" w:hAnsi="Times New Roman"/>
          <w:sz w:val="28"/>
          <w:szCs w:val="28"/>
        </w:rPr>
        <w:t xml:space="preserve">ода </w:t>
      </w:r>
      <w:r w:rsidR="007268A2" w:rsidRPr="00B7236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121</w:t>
      </w:r>
    </w:p>
    <w:p w:rsidR="007268A2" w:rsidRPr="00D76010" w:rsidRDefault="007268A2" w:rsidP="007268A2">
      <w:pPr>
        <w:spacing w:after="0" w:line="240" w:lineRule="auto"/>
        <w:jc w:val="center"/>
        <w:outlineLvl w:val="1"/>
        <w:rPr>
          <w:rFonts w:ascii="Times New Roman" w:hAnsi="Times New Roman"/>
          <w:iCs/>
          <w:kern w:val="2"/>
          <w:sz w:val="28"/>
          <w:szCs w:val="28"/>
          <w:lang w:eastAsia="hi-IN" w:bidi="hi-IN"/>
        </w:rPr>
      </w:pPr>
      <w:r w:rsidRPr="00D7601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План</w:t>
      </w:r>
    </w:p>
    <w:p w:rsidR="007268A2" w:rsidRPr="00D76010" w:rsidRDefault="007268A2" w:rsidP="00D76010">
      <w:pPr>
        <w:spacing w:after="0" w:line="240" w:lineRule="auto"/>
        <w:jc w:val="center"/>
        <w:outlineLvl w:val="1"/>
        <w:rPr>
          <w:rFonts w:ascii="Times New Roman" w:hAnsi="Times New Roman"/>
          <w:iCs/>
          <w:kern w:val="2"/>
          <w:sz w:val="28"/>
          <w:szCs w:val="28"/>
          <w:lang w:eastAsia="hi-IN" w:bidi="hi-IN"/>
        </w:rPr>
      </w:pPr>
      <w:r w:rsidRPr="00D7601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 нормотворческой деятельности администрации </w:t>
      </w:r>
      <w:r w:rsidR="00D7601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Сущевского сельского поселения Костромского муниципального ра</w:t>
      </w:r>
      <w:r w:rsidR="00027427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>йона Костромской области на 2025</w:t>
      </w:r>
      <w:r w:rsidR="00D76010">
        <w:rPr>
          <w:rFonts w:ascii="Times New Roman" w:hAnsi="Times New Roman"/>
          <w:iCs/>
          <w:kern w:val="2"/>
          <w:sz w:val="28"/>
          <w:szCs w:val="28"/>
          <w:lang w:eastAsia="hi-IN" w:bidi="hi-IN"/>
        </w:rPr>
        <w:t xml:space="preserve"> год</w:t>
      </w:r>
    </w:p>
    <w:p w:rsidR="007268A2" w:rsidRPr="00D76010" w:rsidRDefault="007268A2" w:rsidP="007268A2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004"/>
        <w:gridCol w:w="2584"/>
        <w:gridCol w:w="2317"/>
      </w:tblGrid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 xml:space="preserve">Наименование проекта </w:t>
            </w:r>
          </w:p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>нормативного правого акта</w:t>
            </w:r>
          </w:p>
        </w:tc>
        <w:tc>
          <w:tcPr>
            <w:tcW w:w="2584" w:type="dxa"/>
            <w:hideMark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>Срок принятия</w:t>
            </w:r>
          </w:p>
        </w:tc>
        <w:tc>
          <w:tcPr>
            <w:tcW w:w="2317" w:type="dxa"/>
            <w:hideMark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>Примечание</w:t>
            </w: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D76010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Внесение </w:t>
            </w:r>
            <w:r w:rsidR="00D76010">
              <w:rPr>
                <w:rFonts w:ascii="Times New Roman" w:hAnsi="Times New Roman"/>
                <w:bCs/>
                <w:sz w:val="28"/>
                <w:szCs w:val="28"/>
              </w:rPr>
              <w:t>изменений в Устав Сущевского сельского поселения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2584" w:type="dxa"/>
            <w:hideMark/>
          </w:tcPr>
          <w:p w:rsidR="007268A2" w:rsidRPr="00D76010" w:rsidRDefault="00D76010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317" w:type="dxa"/>
            <w:hideMark/>
          </w:tcPr>
          <w:p w:rsidR="007268A2" w:rsidRPr="00D76010" w:rsidRDefault="007268A2" w:rsidP="00622647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>Вносится в рамках нормотворческой инициативы</w:t>
            </w:r>
            <w:r w:rsidR="008D2BD3">
              <w:rPr>
                <w:rFonts w:cs="Times New Roman"/>
                <w:sz w:val="28"/>
                <w:szCs w:val="28"/>
              </w:rPr>
              <w:t xml:space="preserve"> администрацией Сущевского сельского поселения при внесении изменений в федеральное и областное законодательство </w:t>
            </w:r>
            <w:r w:rsidRPr="00D7601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7008C8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Внесение 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>изменений в решение Совета депутатов Сущевского сельск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ого поселения «О бюджете на 2024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</w:t>
            </w:r>
            <w:r w:rsidR="007008C8">
              <w:rPr>
                <w:rFonts w:ascii="Times New Roman" w:hAnsi="Times New Roman"/>
                <w:bCs/>
                <w:sz w:val="28"/>
                <w:szCs w:val="28"/>
              </w:rPr>
              <w:t xml:space="preserve">период 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5-2026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2584" w:type="dxa"/>
            <w:hideMark/>
          </w:tcPr>
          <w:p w:rsidR="007268A2" w:rsidRPr="00D76010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Январь-февраль 2025</w:t>
            </w:r>
            <w:r w:rsidR="007268A2"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  <w:hideMark/>
          </w:tcPr>
          <w:p w:rsidR="007268A2" w:rsidRPr="00D76010" w:rsidRDefault="007268A2" w:rsidP="00622647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 xml:space="preserve">Вносится в рамках нормотворческой инициативы </w:t>
            </w:r>
            <w:r w:rsidR="008D2BD3">
              <w:rPr>
                <w:rFonts w:cs="Times New Roman"/>
                <w:sz w:val="28"/>
                <w:szCs w:val="28"/>
              </w:rPr>
              <w:t>администрацией Сущевского сельского поселения</w:t>
            </w: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8D2BD3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Внесение 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>изменений в решение Совета депутатов Сущевского сельск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ого поселения «О бюджете на 2025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и плановый период 2026 -2027</w:t>
            </w:r>
            <w:r w:rsidR="008D2BD3"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84" w:type="dxa"/>
            <w:hideMark/>
          </w:tcPr>
          <w:p w:rsidR="007268A2" w:rsidRPr="00D76010" w:rsidRDefault="008D2BD3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317" w:type="dxa"/>
            <w:hideMark/>
          </w:tcPr>
          <w:p w:rsidR="007268A2" w:rsidRPr="00D76010" w:rsidRDefault="007268A2" w:rsidP="00622647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 xml:space="preserve">Вносится в рамках нормотворческой инициативы </w:t>
            </w:r>
            <w:r w:rsidR="008D2BD3">
              <w:rPr>
                <w:rFonts w:cs="Times New Roman"/>
                <w:sz w:val="28"/>
                <w:szCs w:val="28"/>
              </w:rPr>
              <w:t xml:space="preserve">администрацией Сущевского сельского </w:t>
            </w:r>
            <w:r w:rsidR="008D2BD3">
              <w:rPr>
                <w:rFonts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622647" w:rsidRPr="00D76010" w:rsidTr="007008C8">
        <w:tc>
          <w:tcPr>
            <w:tcW w:w="5004" w:type="dxa"/>
          </w:tcPr>
          <w:p w:rsidR="00622647" w:rsidRPr="008D2BD3" w:rsidRDefault="00622647" w:rsidP="008D2BD3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Постановление «Об утверждении стоимости и требований к качеству услуг предоставляемых согласно гарантированному перечню услуг по погребению»</w:t>
            </w:r>
          </w:p>
        </w:tc>
        <w:tc>
          <w:tcPr>
            <w:tcW w:w="2584" w:type="dxa"/>
          </w:tcPr>
          <w:p w:rsidR="00622647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 2025</w:t>
            </w:r>
            <w:r w:rsidR="0062264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622647" w:rsidRPr="00D76010" w:rsidRDefault="00622647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8D2BD3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Утверждение плана мероприятий по подготовке к пожароопасному периоду  на территории 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>Сущев</w:t>
            </w:r>
            <w:r w:rsidR="007008C8">
              <w:rPr>
                <w:rFonts w:ascii="Times New Roman" w:hAnsi="Times New Roman"/>
                <w:bCs/>
                <w:sz w:val="28"/>
                <w:szCs w:val="28"/>
              </w:rPr>
              <w:t>ского сельского поселения в 2024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84" w:type="dxa"/>
            <w:hideMark/>
          </w:tcPr>
          <w:p w:rsidR="007268A2" w:rsidRPr="00D76010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 2025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2647" w:rsidRPr="00D76010" w:rsidTr="007008C8">
        <w:tc>
          <w:tcPr>
            <w:tcW w:w="5004" w:type="dxa"/>
          </w:tcPr>
          <w:p w:rsidR="00622647" w:rsidRPr="00D76010" w:rsidRDefault="00622647" w:rsidP="008D2BD3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 «О проведении работ по санитарной очистке, благоустройству территории Сущевского сельского поселения»</w:t>
            </w:r>
          </w:p>
        </w:tc>
        <w:tc>
          <w:tcPr>
            <w:tcW w:w="2584" w:type="dxa"/>
          </w:tcPr>
          <w:p w:rsidR="00622647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 2025</w:t>
            </w:r>
            <w:r w:rsidR="0062264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622647" w:rsidRPr="00D76010" w:rsidRDefault="00622647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2647" w:rsidRPr="00D76010" w:rsidTr="007008C8">
        <w:tc>
          <w:tcPr>
            <w:tcW w:w="5004" w:type="dxa"/>
          </w:tcPr>
          <w:p w:rsidR="00622647" w:rsidRDefault="00622647" w:rsidP="008D2BD3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 «О мерах по обеспечению сохранности населенного пункта, материальных ценностей в период весеннего половодья»</w:t>
            </w:r>
          </w:p>
        </w:tc>
        <w:tc>
          <w:tcPr>
            <w:tcW w:w="2584" w:type="dxa"/>
          </w:tcPr>
          <w:p w:rsidR="00622647" w:rsidRDefault="00027427" w:rsidP="007008C8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 2025</w:t>
            </w:r>
            <w:r w:rsidR="0062264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622647" w:rsidRPr="00D76010" w:rsidRDefault="00622647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2F10EC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  <w:r w:rsidR="002F10EC">
              <w:rPr>
                <w:rFonts w:ascii="Times New Roman" w:hAnsi="Times New Roman"/>
                <w:bCs/>
                <w:sz w:val="28"/>
                <w:szCs w:val="28"/>
              </w:rPr>
              <w:t>«О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основных показателей прогноза социально-экономического развития </w:t>
            </w:r>
            <w:r w:rsidR="008D2BD3">
              <w:rPr>
                <w:rFonts w:ascii="Times New Roman" w:hAnsi="Times New Roman"/>
                <w:bCs/>
                <w:sz w:val="28"/>
                <w:szCs w:val="28"/>
              </w:rPr>
              <w:t xml:space="preserve">Сущевского сельского поселения 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="002F10E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84" w:type="dxa"/>
            <w:hideMark/>
          </w:tcPr>
          <w:p w:rsidR="007268A2" w:rsidRPr="00D76010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Сентябрь-октябрь 2025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  <w:r w:rsidR="007268A2"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17" w:type="dxa"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C75DA" w:rsidP="007C75DA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="007268A2"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решения о бюджете 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на 2026</w:t>
            </w:r>
            <w:r w:rsidR="007268A2"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и плановый пери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од 2027 -2028</w:t>
            </w:r>
            <w:r w:rsidR="007268A2"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2584" w:type="dxa"/>
            <w:hideMark/>
          </w:tcPr>
          <w:p w:rsidR="007268A2" w:rsidRPr="00D76010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Ноябрь 2025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7268A2" w:rsidRPr="00D76010" w:rsidRDefault="007C75DA" w:rsidP="00622647">
            <w:pPr>
              <w:pStyle w:val="a5"/>
              <w:jc w:val="both"/>
              <w:rPr>
                <w:rFonts w:cs="Times New Roman"/>
                <w:sz w:val="28"/>
                <w:szCs w:val="28"/>
              </w:rPr>
            </w:pPr>
            <w:r w:rsidRPr="00D76010">
              <w:rPr>
                <w:rFonts w:cs="Times New Roman"/>
                <w:sz w:val="28"/>
                <w:szCs w:val="28"/>
              </w:rPr>
              <w:t xml:space="preserve">Вносится в рамках </w:t>
            </w:r>
            <w:r w:rsidR="00622647">
              <w:rPr>
                <w:rFonts w:cs="Times New Roman"/>
                <w:sz w:val="28"/>
                <w:szCs w:val="28"/>
              </w:rPr>
              <w:t>но</w:t>
            </w:r>
            <w:r w:rsidRPr="00D76010">
              <w:rPr>
                <w:rFonts w:cs="Times New Roman"/>
                <w:sz w:val="28"/>
                <w:szCs w:val="28"/>
              </w:rPr>
              <w:t xml:space="preserve">рмотворческой инициативы </w:t>
            </w:r>
            <w:r>
              <w:rPr>
                <w:rFonts w:cs="Times New Roman"/>
                <w:sz w:val="28"/>
                <w:szCs w:val="28"/>
              </w:rPr>
              <w:t>администрацией Сущевского сельского поселения</w:t>
            </w: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2F10EC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  <w:r w:rsidR="002F10EC">
              <w:rPr>
                <w:rFonts w:ascii="Times New Roman" w:hAnsi="Times New Roman"/>
                <w:bCs/>
                <w:sz w:val="28"/>
                <w:szCs w:val="28"/>
              </w:rPr>
              <w:t>«О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>б утверждении бюджетного прогноза муниципального образования</w:t>
            </w:r>
            <w:r w:rsidR="002F10E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  <w:hideMark/>
          </w:tcPr>
          <w:p w:rsidR="007268A2" w:rsidRPr="00D76010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 2025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>Постановление об утверждении Плана нормотворческой де</w:t>
            </w:r>
            <w:r w:rsidR="00027427">
              <w:rPr>
                <w:rFonts w:ascii="Times New Roman" w:hAnsi="Times New Roman"/>
                <w:bCs/>
                <w:sz w:val="28"/>
                <w:szCs w:val="28"/>
              </w:rPr>
              <w:t>ятельности администрации на 2026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84" w:type="dxa"/>
            <w:hideMark/>
          </w:tcPr>
          <w:p w:rsidR="007268A2" w:rsidRPr="00D76010" w:rsidRDefault="00027427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 2025</w:t>
            </w:r>
            <w:r w:rsidR="007C75D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17" w:type="dxa"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268A2" w:rsidP="002F10EC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</w:t>
            </w:r>
            <w:r w:rsidR="002F10EC">
              <w:rPr>
                <w:rFonts w:ascii="Times New Roman" w:hAnsi="Times New Roman"/>
                <w:bCs/>
                <w:sz w:val="28"/>
                <w:szCs w:val="28"/>
              </w:rPr>
              <w:t>«О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>б утверждении отчета об исполнении бюджета</w:t>
            </w:r>
            <w:r w:rsidR="002F10E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84" w:type="dxa"/>
            <w:hideMark/>
          </w:tcPr>
          <w:p w:rsidR="007268A2" w:rsidRPr="00D76010" w:rsidRDefault="007268A2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317" w:type="dxa"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</w:tcPr>
          <w:p w:rsidR="007268A2" w:rsidRPr="00D76010" w:rsidRDefault="007C75DA">
            <w:pPr>
              <w:pStyle w:val="a5"/>
              <w:ind w:right="7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Постановлен</w:t>
            </w:r>
            <w:r w:rsidR="002F10EC">
              <w:rPr>
                <w:rFonts w:cs="Times New Roman"/>
                <w:sz w:val="28"/>
                <w:szCs w:val="28"/>
              </w:rPr>
              <w:t>ия</w:t>
            </w:r>
            <w:r>
              <w:rPr>
                <w:rFonts w:cs="Times New Roman"/>
                <w:sz w:val="28"/>
                <w:szCs w:val="28"/>
              </w:rPr>
              <w:t xml:space="preserve"> о признании утратившими силу некоторый </w:t>
            </w:r>
            <w:r>
              <w:rPr>
                <w:rFonts w:cs="Times New Roman"/>
                <w:sz w:val="28"/>
                <w:szCs w:val="28"/>
              </w:rPr>
              <w:lastRenderedPageBreak/>
              <w:t>муниципальных правовых актов</w:t>
            </w:r>
          </w:p>
        </w:tc>
        <w:tc>
          <w:tcPr>
            <w:tcW w:w="2584" w:type="dxa"/>
          </w:tcPr>
          <w:p w:rsidR="007268A2" w:rsidRPr="00D76010" w:rsidRDefault="007C75DA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17" w:type="dxa"/>
          </w:tcPr>
          <w:p w:rsidR="007268A2" w:rsidRPr="00D76010" w:rsidRDefault="007268A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</w:tcPr>
          <w:p w:rsidR="007268A2" w:rsidRPr="00D76010" w:rsidRDefault="007C75DA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0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2584" w:type="dxa"/>
          </w:tcPr>
          <w:p w:rsidR="007268A2" w:rsidRPr="00D76010" w:rsidRDefault="007C75DA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317" w:type="dxa"/>
          </w:tcPr>
          <w:p w:rsidR="007268A2" w:rsidRPr="00D76010" w:rsidRDefault="007268A2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C75DA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Внесение изменений в административные регламенты по предоставлению муниципальных услуг</w:t>
            </w:r>
          </w:p>
        </w:tc>
        <w:tc>
          <w:tcPr>
            <w:tcW w:w="2584" w:type="dxa"/>
          </w:tcPr>
          <w:p w:rsidR="007268A2" w:rsidRPr="00D76010" w:rsidRDefault="007C75DA" w:rsidP="007C75DA">
            <w:pPr>
              <w:pStyle w:val="a5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317" w:type="dxa"/>
          </w:tcPr>
          <w:p w:rsidR="007268A2" w:rsidRPr="007C75DA" w:rsidRDefault="007C75DA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C75DA">
              <w:rPr>
                <w:rFonts w:ascii="Times New Roman" w:hAnsi="Times New Roman"/>
                <w:sz w:val="28"/>
                <w:szCs w:val="28"/>
              </w:rPr>
              <w:t xml:space="preserve">При внесении изменений в федеральное и областное законодательство  </w:t>
            </w:r>
          </w:p>
        </w:tc>
      </w:tr>
      <w:tr w:rsidR="007268A2" w:rsidRPr="00D76010" w:rsidTr="007008C8">
        <w:tc>
          <w:tcPr>
            <w:tcW w:w="5004" w:type="dxa"/>
            <w:hideMark/>
          </w:tcPr>
          <w:p w:rsidR="007268A2" w:rsidRPr="00D76010" w:rsidRDefault="007C75DA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Внесение изменений в муниципальные программы</w:t>
            </w:r>
          </w:p>
        </w:tc>
        <w:tc>
          <w:tcPr>
            <w:tcW w:w="2584" w:type="dxa"/>
            <w:hideMark/>
          </w:tcPr>
          <w:p w:rsidR="007268A2" w:rsidRPr="00D76010" w:rsidRDefault="007C75DA">
            <w:pPr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7268A2" w:rsidRPr="00D760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</w:tcPr>
          <w:p w:rsidR="007268A2" w:rsidRPr="00D76010" w:rsidRDefault="007C75DA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C75DA">
              <w:rPr>
                <w:rFonts w:ascii="Times New Roman" w:hAnsi="Times New Roman"/>
                <w:sz w:val="28"/>
                <w:szCs w:val="28"/>
              </w:rPr>
              <w:t xml:space="preserve">При внесении изменений в федеральное и областное законодательство  </w:t>
            </w:r>
          </w:p>
        </w:tc>
      </w:tr>
      <w:tr w:rsidR="00027427" w:rsidRPr="00D76010" w:rsidTr="007008C8">
        <w:tc>
          <w:tcPr>
            <w:tcW w:w="5004" w:type="dxa"/>
          </w:tcPr>
          <w:p w:rsidR="00027427" w:rsidRDefault="00027427">
            <w:pPr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Решения о передаче (принятии) части полномочий по решению вопросов местного значения</w:t>
            </w:r>
          </w:p>
        </w:tc>
        <w:tc>
          <w:tcPr>
            <w:tcW w:w="2584" w:type="dxa"/>
          </w:tcPr>
          <w:p w:rsidR="00027427" w:rsidRDefault="00027427">
            <w:pPr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– декабрь 2025 года</w:t>
            </w:r>
          </w:p>
        </w:tc>
        <w:tc>
          <w:tcPr>
            <w:tcW w:w="2317" w:type="dxa"/>
          </w:tcPr>
          <w:p w:rsidR="00027427" w:rsidRPr="00027427" w:rsidRDefault="00027427" w:rsidP="00027427">
            <w:pPr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27427">
              <w:rPr>
                <w:rFonts w:ascii="Times New Roman" w:hAnsi="Times New Roman"/>
                <w:sz w:val="28"/>
                <w:szCs w:val="28"/>
              </w:rPr>
              <w:t xml:space="preserve">Вносится в рамках нормотворческой инициативы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главой </w:t>
            </w:r>
            <w:r w:rsidRPr="00027427">
              <w:rPr>
                <w:rFonts w:ascii="Times New Roman" w:hAnsi="Times New Roman"/>
                <w:sz w:val="28"/>
                <w:szCs w:val="28"/>
              </w:rPr>
              <w:t>Сущевского сельского поселения</w:t>
            </w:r>
          </w:p>
        </w:tc>
      </w:tr>
    </w:tbl>
    <w:p w:rsidR="007268A2" w:rsidRPr="00D76010" w:rsidRDefault="007268A2" w:rsidP="007268A2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7268A2" w:rsidRPr="00D76010" w:rsidRDefault="007268A2" w:rsidP="007268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6010">
        <w:rPr>
          <w:rFonts w:ascii="Times New Roman" w:hAnsi="Times New Roman"/>
          <w:bCs/>
          <w:sz w:val="28"/>
          <w:szCs w:val="28"/>
        </w:rPr>
        <w:t xml:space="preserve"> </w:t>
      </w:r>
    </w:p>
    <w:p w:rsidR="007268A2" w:rsidRPr="00D76010" w:rsidRDefault="007268A2" w:rsidP="007268A2">
      <w:pPr>
        <w:pStyle w:val="a3"/>
        <w:ind w:firstLine="0"/>
        <w:jc w:val="left"/>
        <w:rPr>
          <w:rFonts w:cs="Times New Roman"/>
          <w:szCs w:val="28"/>
        </w:rPr>
      </w:pPr>
    </w:p>
    <w:p w:rsidR="007268A2" w:rsidRPr="00D76010" w:rsidRDefault="007268A2" w:rsidP="007268A2">
      <w:pPr>
        <w:pStyle w:val="a3"/>
        <w:ind w:firstLine="0"/>
        <w:rPr>
          <w:rFonts w:cs="Times New Roman"/>
          <w:szCs w:val="28"/>
        </w:rPr>
      </w:pPr>
    </w:p>
    <w:p w:rsidR="007268A2" w:rsidRPr="00D76010" w:rsidRDefault="007268A2" w:rsidP="007268A2">
      <w:pPr>
        <w:pStyle w:val="a3"/>
        <w:ind w:firstLine="0"/>
        <w:rPr>
          <w:rFonts w:cs="Times New Roman"/>
          <w:szCs w:val="28"/>
        </w:rPr>
      </w:pPr>
    </w:p>
    <w:p w:rsidR="00DD39DD" w:rsidRPr="00D76010" w:rsidRDefault="00DD39DD">
      <w:pPr>
        <w:rPr>
          <w:rFonts w:ascii="Times New Roman" w:hAnsi="Times New Roman"/>
          <w:sz w:val="28"/>
          <w:szCs w:val="28"/>
        </w:rPr>
      </w:pPr>
    </w:p>
    <w:sectPr w:rsidR="00DD39DD" w:rsidRPr="00D760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A2"/>
    <w:rsid w:val="00027427"/>
    <w:rsid w:val="002F10EC"/>
    <w:rsid w:val="005F13D7"/>
    <w:rsid w:val="00622647"/>
    <w:rsid w:val="006E504F"/>
    <w:rsid w:val="007008C8"/>
    <w:rsid w:val="007268A2"/>
    <w:rsid w:val="007C75DA"/>
    <w:rsid w:val="00822640"/>
    <w:rsid w:val="008D2BD3"/>
    <w:rsid w:val="00B72369"/>
    <w:rsid w:val="00D76010"/>
    <w:rsid w:val="00D85B42"/>
    <w:rsid w:val="00DD39DD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68A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268A2"/>
    <w:rPr>
      <w:rFonts w:ascii="Times New Roman" w:hAnsi="Times New Roman" w:cs="Mangal"/>
      <w:kern w:val="2"/>
      <w:sz w:val="24"/>
      <w:szCs w:val="24"/>
      <w:lang w:val="x-none" w:eastAsia="zh-CN" w:bidi="hi-IN"/>
    </w:rPr>
  </w:style>
  <w:style w:type="paragraph" w:customStyle="1" w:styleId="a5">
    <w:name w:val="Содержимое таблицы"/>
    <w:basedOn w:val="a"/>
    <w:rsid w:val="007268A2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726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2B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68A2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hAnsi="Times New Roman" w:cs="Mangal"/>
      <w:kern w:val="2"/>
      <w:sz w:val="28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268A2"/>
    <w:rPr>
      <w:rFonts w:ascii="Times New Roman" w:hAnsi="Times New Roman" w:cs="Mangal"/>
      <w:kern w:val="2"/>
      <w:sz w:val="24"/>
      <w:szCs w:val="24"/>
      <w:lang w:val="x-none" w:eastAsia="zh-CN" w:bidi="hi-IN"/>
    </w:rPr>
  </w:style>
  <w:style w:type="paragraph" w:customStyle="1" w:styleId="a5">
    <w:name w:val="Содержимое таблицы"/>
    <w:basedOn w:val="a"/>
    <w:rsid w:val="007268A2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726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D2BD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56DC-7544-4766-9845-76AD158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AlpUfa</cp:lastModifiedBy>
  <cp:revision>2</cp:revision>
  <dcterms:created xsi:type="dcterms:W3CDTF">2024-12-06T09:11:00Z</dcterms:created>
  <dcterms:modified xsi:type="dcterms:W3CDTF">2024-12-06T09:11:00Z</dcterms:modified>
</cp:coreProperties>
</file>